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787DE" w14:textId="77777777" w:rsidR="007856B7" w:rsidRDefault="007856B7" w:rsidP="00DA0954">
      <w:pPr>
        <w:spacing w:line="360" w:lineRule="auto"/>
        <w:ind w:right="-613"/>
        <w:jc w:val="center"/>
        <w:rPr>
          <w:rFonts w:ascii="Times New Roman" w:hAnsi="Times New Roman" w:cs="Times New Roman"/>
          <w:b/>
          <w:bCs/>
          <w:sz w:val="28"/>
          <w:szCs w:val="28"/>
        </w:rPr>
      </w:pPr>
      <w:bookmarkStart w:id="0" w:name="_Hlk94543232"/>
    </w:p>
    <w:p w14:paraId="7E87E34C" w14:textId="32C5C3BE" w:rsidR="007856B7" w:rsidRDefault="001A1C40" w:rsidP="007856B7">
      <w:pPr>
        <w:pStyle w:val="prastasiniatinklio"/>
      </w:pPr>
      <w:r>
        <w:rPr>
          <w:noProof/>
        </w:rPr>
        <w:drawing>
          <wp:anchor distT="0" distB="0" distL="114300" distR="114300" simplePos="0" relativeHeight="251659264" behindDoc="0" locked="0" layoutInCell="1" allowOverlap="1" wp14:anchorId="233410D9" wp14:editId="148BB052">
            <wp:simplePos x="0" y="0"/>
            <wp:positionH relativeFrom="margin">
              <wp:posOffset>2324100</wp:posOffset>
            </wp:positionH>
            <wp:positionV relativeFrom="paragraph">
              <wp:posOffset>81915</wp:posOffset>
            </wp:positionV>
            <wp:extent cx="1441450" cy="521335"/>
            <wp:effectExtent l="0" t="0" r="6350" b="0"/>
            <wp:wrapNone/>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624" b="13628"/>
                    <a:stretch/>
                  </pic:blipFill>
                  <pic:spPr bwMode="auto">
                    <a:xfrm>
                      <a:off x="0" y="0"/>
                      <a:ext cx="1441450" cy="521335"/>
                    </a:xfrm>
                    <a:prstGeom prst="rect">
                      <a:avLst/>
                    </a:prstGeom>
                    <a:noFill/>
                    <a:ln>
                      <a:noFill/>
                    </a:ln>
                    <a:extLst>
                      <a:ext uri="{53640926-AAD7-44D8-BBD7-CCE9431645EC}">
                        <a14:shadowObscured xmlns:a14="http://schemas.microsoft.com/office/drawing/2010/main"/>
                      </a:ext>
                    </a:extLst>
                  </pic:spPr>
                </pic:pic>
              </a:graphicData>
            </a:graphic>
          </wp:anchor>
        </w:drawing>
      </w:r>
      <w:r w:rsidR="007856B7">
        <w:rPr>
          <w:noProof/>
        </w:rPr>
        <w:drawing>
          <wp:anchor distT="0" distB="0" distL="114300" distR="114300" simplePos="0" relativeHeight="251660288" behindDoc="0" locked="0" layoutInCell="1" allowOverlap="1" wp14:anchorId="389161D1" wp14:editId="76DCC0D5">
            <wp:simplePos x="0" y="0"/>
            <wp:positionH relativeFrom="column">
              <wp:posOffset>4937760</wp:posOffset>
            </wp:positionH>
            <wp:positionV relativeFrom="paragraph">
              <wp:posOffset>139065</wp:posOffset>
            </wp:positionV>
            <wp:extent cx="1425575" cy="466725"/>
            <wp:effectExtent l="0" t="0" r="3175" b="9525"/>
            <wp:wrapNone/>
            <wp:docPr id="7" name="Paveikslėlis 7" descr="Paveikslėlis, kuriame yra žinutė, lauk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veikslėlis 7" descr="Paveikslėlis, kuriame yra žinutė, laukas&#10;&#10;Automatiškai sugeneruotas aprašym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5575" cy="466725"/>
                    </a:xfrm>
                    <a:prstGeom prst="rect">
                      <a:avLst/>
                    </a:prstGeom>
                    <a:noFill/>
                  </pic:spPr>
                </pic:pic>
              </a:graphicData>
            </a:graphic>
          </wp:anchor>
        </w:drawing>
      </w:r>
    </w:p>
    <w:p w14:paraId="1886C062" w14:textId="466BDB38" w:rsidR="007856B7" w:rsidRDefault="007856B7" w:rsidP="007856B7">
      <w:pPr>
        <w:pStyle w:val="prastasiniatinklio"/>
      </w:pPr>
    </w:p>
    <w:p w14:paraId="048F307E" w14:textId="77777777" w:rsidR="007856B7" w:rsidRDefault="007856B7" w:rsidP="007856B7">
      <w:pPr>
        <w:spacing w:after="0" w:line="240" w:lineRule="auto"/>
        <w:ind w:firstLine="284"/>
        <w:jc w:val="center"/>
        <w:rPr>
          <w:rFonts w:ascii="Times New Roman" w:hAnsi="Times New Roman" w:cs="Times New Roman"/>
          <w:sz w:val="24"/>
          <w:szCs w:val="24"/>
        </w:rPr>
      </w:pPr>
      <w:bookmarkStart w:id="1" w:name="_Hlk97305755"/>
      <w:r w:rsidRPr="00E72B29">
        <w:rPr>
          <w:rFonts w:ascii="Times New Roman" w:hAnsi="Times New Roman" w:cs="Times New Roman"/>
          <w:sz w:val="24"/>
          <w:szCs w:val="24"/>
        </w:rPr>
        <w:t>2014-2020 metų</w:t>
      </w:r>
      <w:r>
        <w:rPr>
          <w:rFonts w:ascii="Times New Roman" w:hAnsi="Times New Roman" w:cs="Times New Roman"/>
          <w:sz w:val="24"/>
          <w:szCs w:val="24"/>
        </w:rPr>
        <w:t xml:space="preserve"> </w:t>
      </w:r>
      <w:r w:rsidRPr="00E72B29">
        <w:rPr>
          <w:rFonts w:ascii="Times New Roman" w:hAnsi="Times New Roman" w:cs="Times New Roman"/>
          <w:sz w:val="24"/>
          <w:szCs w:val="24"/>
        </w:rPr>
        <w:t>Europos Sąjungos fondų investicijų veiksmų programos 9 prioriteto „Visuomenės švietimas ir žmogiškųjų išteklių potencialo didinimas“ 09.4.2-ESFA-V-715 priemonės projekto „Bendrojo ugdymo mokytojų bendrųjų ir dalykinių kompetencijų tobulinimas“</w:t>
      </w:r>
    </w:p>
    <w:p w14:paraId="044410CB" w14:textId="77777777" w:rsidR="007856B7" w:rsidRPr="00E538C2" w:rsidRDefault="007856B7" w:rsidP="007856B7">
      <w:pPr>
        <w:spacing w:after="0" w:line="240" w:lineRule="auto"/>
        <w:jc w:val="center"/>
        <w:rPr>
          <w:rFonts w:ascii="Times New Roman" w:hAnsi="Times New Roman" w:cs="Times New Roman"/>
          <w:sz w:val="24"/>
          <w:szCs w:val="24"/>
        </w:rPr>
      </w:pPr>
    </w:p>
    <w:p w14:paraId="4244E601" w14:textId="5695598D" w:rsidR="007856B7" w:rsidRDefault="00242316" w:rsidP="007856B7">
      <w:pPr>
        <w:shd w:val="clear" w:color="auto" w:fill="FFFFFF" w:themeFill="background1"/>
        <w:spacing w:after="0" w:line="240" w:lineRule="auto"/>
        <w:ind w:firstLine="284"/>
        <w:jc w:val="center"/>
        <w:rPr>
          <w:rFonts w:ascii="Times New Roman" w:hAnsi="Times New Roman" w:cs="Times New Roman"/>
          <w:b/>
          <w:color w:val="244061" w:themeColor="accent1" w:themeShade="80"/>
          <w:sz w:val="24"/>
          <w:szCs w:val="24"/>
        </w:rPr>
      </w:pPr>
      <w:r>
        <w:rPr>
          <w:rFonts w:ascii="Times New Roman" w:hAnsi="Times New Roman" w:cs="Times New Roman"/>
          <w:b/>
          <w:color w:val="244061" w:themeColor="accent1" w:themeShade="80"/>
          <w:sz w:val="24"/>
          <w:szCs w:val="24"/>
        </w:rPr>
        <w:t xml:space="preserve">REKOMENDACIJOS DĖL </w:t>
      </w:r>
      <w:r w:rsidR="007856B7" w:rsidRPr="00033D95">
        <w:rPr>
          <w:rFonts w:ascii="Times New Roman" w:hAnsi="Times New Roman" w:cs="Times New Roman"/>
          <w:b/>
          <w:color w:val="244061" w:themeColor="accent1" w:themeShade="80"/>
          <w:sz w:val="24"/>
          <w:szCs w:val="24"/>
        </w:rPr>
        <w:t>ATNAUJINTŲ B</w:t>
      </w:r>
      <w:r>
        <w:rPr>
          <w:rFonts w:ascii="Times New Roman" w:hAnsi="Times New Roman" w:cs="Times New Roman"/>
          <w:b/>
          <w:color w:val="244061" w:themeColor="accent1" w:themeShade="80"/>
          <w:sz w:val="24"/>
          <w:szCs w:val="24"/>
        </w:rPr>
        <w:t>ENDRŲJŲ PROGRAMŲ</w:t>
      </w:r>
      <w:r w:rsidR="007856B7" w:rsidRPr="00033D95">
        <w:rPr>
          <w:rFonts w:ascii="Times New Roman" w:hAnsi="Times New Roman" w:cs="Times New Roman"/>
          <w:b/>
          <w:color w:val="244061" w:themeColor="accent1" w:themeShade="80"/>
          <w:sz w:val="24"/>
          <w:szCs w:val="24"/>
        </w:rPr>
        <w:t xml:space="preserve"> PRITAIKYM</w:t>
      </w:r>
      <w:bookmarkStart w:id="2" w:name="_Hlk95461208"/>
      <w:r>
        <w:rPr>
          <w:rFonts w:ascii="Times New Roman" w:hAnsi="Times New Roman" w:cs="Times New Roman"/>
          <w:b/>
          <w:color w:val="244061" w:themeColor="accent1" w:themeShade="80"/>
          <w:sz w:val="24"/>
          <w:szCs w:val="24"/>
        </w:rPr>
        <w:t>O</w:t>
      </w:r>
      <w:r w:rsidR="007856B7">
        <w:rPr>
          <w:rFonts w:ascii="Times New Roman" w:hAnsi="Times New Roman" w:cs="Times New Roman"/>
          <w:b/>
          <w:color w:val="244061" w:themeColor="accent1" w:themeShade="80"/>
          <w:sz w:val="24"/>
          <w:szCs w:val="24"/>
        </w:rPr>
        <w:t xml:space="preserve"> </w:t>
      </w:r>
      <w:r w:rsidR="00B3034A">
        <w:rPr>
          <w:rFonts w:ascii="Times New Roman" w:hAnsi="Times New Roman" w:cs="Times New Roman"/>
          <w:b/>
          <w:color w:val="244061" w:themeColor="accent1" w:themeShade="80"/>
          <w:sz w:val="24"/>
          <w:szCs w:val="24"/>
        </w:rPr>
        <w:t xml:space="preserve"> </w:t>
      </w:r>
      <w:r w:rsidR="005E3421">
        <w:rPr>
          <w:rFonts w:ascii="Times New Roman" w:hAnsi="Times New Roman" w:cs="Times New Roman"/>
          <w:b/>
          <w:color w:val="244061" w:themeColor="accent1" w:themeShade="80"/>
          <w:sz w:val="24"/>
          <w:szCs w:val="24"/>
        </w:rPr>
        <w:t xml:space="preserve">INTELEKTO SUTRIKIMUS </w:t>
      </w:r>
      <w:r w:rsidR="007856B7" w:rsidRPr="00033D95">
        <w:rPr>
          <w:rFonts w:ascii="Times New Roman" w:hAnsi="Times New Roman" w:cs="Times New Roman"/>
          <w:b/>
          <w:color w:val="244061" w:themeColor="accent1" w:themeShade="80"/>
          <w:sz w:val="24"/>
          <w:szCs w:val="24"/>
        </w:rPr>
        <w:t>TURINTIEMS MOKINIAMS</w:t>
      </w:r>
      <w:bookmarkEnd w:id="2"/>
    </w:p>
    <w:p w14:paraId="68389F49" w14:textId="77777777" w:rsidR="007856B7" w:rsidRDefault="007856B7" w:rsidP="007856B7">
      <w:pPr>
        <w:spacing w:after="0" w:line="240" w:lineRule="auto"/>
        <w:jc w:val="center"/>
        <w:rPr>
          <w:rFonts w:ascii="Times New Roman" w:hAnsi="Times New Roman" w:cs="Times New Roman"/>
          <w:sz w:val="24"/>
          <w:szCs w:val="24"/>
        </w:rPr>
      </w:pPr>
    </w:p>
    <w:p w14:paraId="55DC4675" w14:textId="28967523" w:rsidR="007856B7" w:rsidRDefault="007856B7" w:rsidP="007856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w:t>
      </w:r>
      <w:r w:rsidRPr="00E538C2">
        <w:rPr>
          <w:rFonts w:ascii="Times New Roman" w:hAnsi="Times New Roman" w:cs="Times New Roman"/>
          <w:sz w:val="24"/>
          <w:szCs w:val="24"/>
        </w:rPr>
        <w:t>ekomendacij</w:t>
      </w:r>
      <w:r>
        <w:rPr>
          <w:rFonts w:ascii="Times New Roman" w:hAnsi="Times New Roman" w:cs="Times New Roman"/>
          <w:sz w:val="24"/>
          <w:szCs w:val="24"/>
        </w:rPr>
        <w:t xml:space="preserve">as </w:t>
      </w:r>
      <w:r w:rsidRPr="00E538C2">
        <w:rPr>
          <w:rFonts w:ascii="Times New Roman" w:hAnsi="Times New Roman" w:cs="Times New Roman"/>
          <w:sz w:val="24"/>
          <w:szCs w:val="24"/>
        </w:rPr>
        <w:t>rengė</w:t>
      </w:r>
      <w:r>
        <w:rPr>
          <w:rFonts w:ascii="Times New Roman" w:hAnsi="Times New Roman" w:cs="Times New Roman"/>
          <w:sz w:val="24"/>
          <w:szCs w:val="24"/>
        </w:rPr>
        <w:t>:</w:t>
      </w:r>
      <w:r w:rsidR="005E3421">
        <w:rPr>
          <w:rFonts w:ascii="Times New Roman" w:hAnsi="Times New Roman" w:cs="Times New Roman"/>
          <w:sz w:val="24"/>
          <w:szCs w:val="24"/>
        </w:rPr>
        <w:t xml:space="preserve"> Violeta </w:t>
      </w:r>
      <w:proofErr w:type="spellStart"/>
      <w:r w:rsidR="005E3421">
        <w:rPr>
          <w:rFonts w:ascii="Times New Roman" w:hAnsi="Times New Roman" w:cs="Times New Roman"/>
          <w:sz w:val="24"/>
          <w:szCs w:val="24"/>
        </w:rPr>
        <w:t>Gevorgianienė</w:t>
      </w:r>
      <w:proofErr w:type="spellEnd"/>
      <w:r w:rsidR="005E3421">
        <w:rPr>
          <w:rFonts w:ascii="Times New Roman" w:hAnsi="Times New Roman" w:cs="Times New Roman"/>
          <w:sz w:val="24"/>
          <w:szCs w:val="24"/>
        </w:rPr>
        <w:t xml:space="preserve">, Valerija </w:t>
      </w:r>
      <w:proofErr w:type="spellStart"/>
      <w:r w:rsidR="005E3421">
        <w:rPr>
          <w:rFonts w:ascii="Times New Roman" w:hAnsi="Times New Roman" w:cs="Times New Roman"/>
          <w:sz w:val="24"/>
          <w:szCs w:val="24"/>
        </w:rPr>
        <w:t>Liaudanskienė</w:t>
      </w:r>
      <w:proofErr w:type="spellEnd"/>
    </w:p>
    <w:bookmarkEnd w:id="1"/>
    <w:p w14:paraId="0CD28BB3" w14:textId="36DE611E" w:rsidR="00B3034A" w:rsidRDefault="00B3034A" w:rsidP="007856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14:paraId="248C6788" w14:textId="77777777" w:rsidR="00B3034A" w:rsidRPr="007856B7" w:rsidRDefault="00B3034A" w:rsidP="007856B7">
      <w:pPr>
        <w:spacing w:after="0" w:line="240" w:lineRule="auto"/>
        <w:jc w:val="center"/>
        <w:rPr>
          <w:rFonts w:ascii="Times New Roman" w:hAnsi="Times New Roman" w:cs="Times New Roman"/>
          <w:sz w:val="24"/>
          <w:szCs w:val="24"/>
        </w:rPr>
      </w:pPr>
    </w:p>
    <w:p w14:paraId="4CD51DD7" w14:textId="4A5D180A" w:rsidR="00DA0954" w:rsidRPr="003136E1" w:rsidRDefault="00DA0954" w:rsidP="000210B4">
      <w:pPr>
        <w:shd w:val="clear" w:color="auto" w:fill="FFFFFF"/>
        <w:spacing w:after="0" w:line="360" w:lineRule="auto"/>
        <w:ind w:firstLine="720"/>
        <w:jc w:val="both"/>
        <w:rPr>
          <w:rFonts w:ascii="Times New Roman" w:hAnsi="Times New Roman" w:cs="Times New Roman"/>
          <w:sz w:val="24"/>
          <w:szCs w:val="24"/>
        </w:rPr>
      </w:pPr>
      <w:r w:rsidRPr="003136E1">
        <w:rPr>
          <w:rFonts w:ascii="Times New Roman" w:hAnsi="Times New Roman" w:cs="Times New Roman"/>
          <w:sz w:val="24"/>
          <w:szCs w:val="24"/>
        </w:rPr>
        <w:t>Intelekto negalia (sutrikimas)</w:t>
      </w:r>
      <w:r w:rsidR="00EE27EF">
        <w:rPr>
          <w:rStyle w:val="Puslapioinaosnuoroda"/>
          <w:rFonts w:ascii="Times New Roman" w:hAnsi="Times New Roman" w:cs="Times New Roman"/>
          <w:sz w:val="24"/>
          <w:szCs w:val="24"/>
        </w:rPr>
        <w:footnoteReference w:id="1"/>
      </w:r>
      <w:r w:rsidRPr="003136E1">
        <w:rPr>
          <w:rFonts w:ascii="Times New Roman" w:hAnsi="Times New Roman" w:cs="Times New Roman"/>
          <w:sz w:val="24"/>
          <w:szCs w:val="24"/>
        </w:rPr>
        <w:t xml:space="preserve"> </w:t>
      </w:r>
      <w:r w:rsidR="007470AA">
        <w:rPr>
          <w:rFonts w:ascii="Times New Roman" w:hAnsi="Times New Roman" w:cs="Times New Roman"/>
          <w:sz w:val="24"/>
          <w:szCs w:val="24"/>
        </w:rPr>
        <w:t>nustatoma</w:t>
      </w:r>
      <w:r w:rsidRPr="003136E1">
        <w:rPr>
          <w:rFonts w:ascii="Times New Roman" w:hAnsi="Times New Roman" w:cs="Times New Roman"/>
          <w:sz w:val="24"/>
          <w:szCs w:val="24"/>
        </w:rPr>
        <w:t xml:space="preserve"> asm</w:t>
      </w:r>
      <w:r w:rsidR="008578DB">
        <w:rPr>
          <w:rFonts w:ascii="Times New Roman" w:hAnsi="Times New Roman" w:cs="Times New Roman"/>
          <w:sz w:val="24"/>
          <w:szCs w:val="24"/>
        </w:rPr>
        <w:t>en</w:t>
      </w:r>
      <w:r w:rsidR="00217D8E">
        <w:rPr>
          <w:rFonts w:ascii="Times New Roman" w:hAnsi="Times New Roman" w:cs="Times New Roman"/>
          <w:sz w:val="24"/>
          <w:szCs w:val="24"/>
        </w:rPr>
        <w:t>ims, kurie</w:t>
      </w:r>
      <w:r w:rsidR="008578DB">
        <w:rPr>
          <w:rFonts w:ascii="Times New Roman" w:hAnsi="Times New Roman" w:cs="Times New Roman"/>
          <w:sz w:val="24"/>
          <w:szCs w:val="24"/>
        </w:rPr>
        <w:t xml:space="preserve"> </w:t>
      </w:r>
      <w:r w:rsidRPr="003136E1">
        <w:rPr>
          <w:rFonts w:ascii="Times New Roman" w:hAnsi="Times New Roman" w:cs="Times New Roman"/>
          <w:sz w:val="24"/>
          <w:szCs w:val="24"/>
        </w:rPr>
        <w:t>pasižymi reikšmingai žemesniu intelektinio funkcionavimo lygiu ir susiduria su sunkumais atlikdami kognityvines</w:t>
      </w:r>
      <w:r w:rsidR="003136F4">
        <w:rPr>
          <w:rFonts w:ascii="Times New Roman" w:hAnsi="Times New Roman" w:cs="Times New Roman"/>
          <w:sz w:val="24"/>
          <w:szCs w:val="24"/>
        </w:rPr>
        <w:t xml:space="preserve"> ir</w:t>
      </w:r>
      <w:r w:rsidRPr="003136E1">
        <w:rPr>
          <w:rFonts w:ascii="Times New Roman" w:hAnsi="Times New Roman" w:cs="Times New Roman"/>
          <w:sz w:val="24"/>
          <w:szCs w:val="24"/>
        </w:rPr>
        <w:t xml:space="preserve"> praktines užduotis, bendraudami, spręsdami kasdienes problemas. </w:t>
      </w:r>
      <w:r w:rsidR="00EA25B3">
        <w:rPr>
          <w:rFonts w:ascii="Times New Roman" w:hAnsi="Times New Roman" w:cs="Times New Roman"/>
          <w:sz w:val="24"/>
          <w:szCs w:val="24"/>
        </w:rPr>
        <w:t xml:space="preserve"> </w:t>
      </w:r>
      <w:r w:rsidR="002A6861">
        <w:rPr>
          <w:rFonts w:ascii="Times New Roman" w:hAnsi="Times New Roman" w:cs="Times New Roman"/>
          <w:sz w:val="24"/>
          <w:szCs w:val="24"/>
        </w:rPr>
        <w:t>S</w:t>
      </w:r>
      <w:r w:rsidRPr="003136E1">
        <w:rPr>
          <w:rFonts w:ascii="Times New Roman" w:hAnsi="Times New Roman" w:cs="Times New Roman"/>
          <w:sz w:val="24"/>
          <w:szCs w:val="24"/>
        </w:rPr>
        <w:t>u</w:t>
      </w:r>
      <w:r w:rsidR="002A6861">
        <w:rPr>
          <w:rFonts w:ascii="Times New Roman" w:hAnsi="Times New Roman" w:cs="Times New Roman"/>
          <w:sz w:val="24"/>
          <w:szCs w:val="24"/>
        </w:rPr>
        <w:t>trikusio</w:t>
      </w:r>
      <w:r w:rsidRPr="003136E1">
        <w:rPr>
          <w:rFonts w:ascii="Times New Roman" w:hAnsi="Times New Roman" w:cs="Times New Roman"/>
          <w:sz w:val="24"/>
          <w:szCs w:val="24"/>
        </w:rPr>
        <w:t xml:space="preserve"> intelekto </w:t>
      </w:r>
      <w:r w:rsidR="002A6861">
        <w:rPr>
          <w:rFonts w:ascii="Times New Roman" w:hAnsi="Times New Roman" w:cs="Times New Roman"/>
          <w:sz w:val="24"/>
          <w:szCs w:val="24"/>
        </w:rPr>
        <w:t>mokinių</w:t>
      </w:r>
      <w:r w:rsidRPr="003136E1">
        <w:rPr>
          <w:rFonts w:ascii="Times New Roman" w:hAnsi="Times New Roman" w:cs="Times New Roman"/>
          <w:sz w:val="24"/>
          <w:szCs w:val="24"/>
        </w:rPr>
        <w:t xml:space="preserve"> </w:t>
      </w:r>
      <w:r w:rsidR="00327C1C">
        <w:rPr>
          <w:rFonts w:ascii="Times New Roman" w:hAnsi="Times New Roman" w:cs="Times New Roman"/>
          <w:sz w:val="24"/>
          <w:szCs w:val="24"/>
        </w:rPr>
        <w:t xml:space="preserve">veikloje atsiskleidžia </w:t>
      </w:r>
      <w:r w:rsidR="008578DB">
        <w:rPr>
          <w:rFonts w:ascii="Times New Roman" w:hAnsi="Times New Roman" w:cs="Times New Roman"/>
          <w:sz w:val="24"/>
          <w:szCs w:val="24"/>
        </w:rPr>
        <w:t>loginio ir abstraktaus mąstymo sunkumai.</w:t>
      </w:r>
      <w:r w:rsidRPr="003136E1">
        <w:rPr>
          <w:rFonts w:ascii="Times New Roman" w:hAnsi="Times New Roman" w:cs="Times New Roman"/>
          <w:sz w:val="24"/>
          <w:szCs w:val="24"/>
        </w:rPr>
        <w:t xml:space="preserve"> </w:t>
      </w:r>
      <w:r w:rsidR="000210B4">
        <w:rPr>
          <w:rFonts w:ascii="Times New Roman" w:hAnsi="Times New Roman" w:cs="Times New Roman"/>
          <w:sz w:val="24"/>
          <w:szCs w:val="24"/>
        </w:rPr>
        <w:t xml:space="preserve">Kadangi akademinė veikla mokykloje daugiausiai remiasi </w:t>
      </w:r>
      <w:r w:rsidR="000D3A56">
        <w:rPr>
          <w:rFonts w:ascii="Times New Roman" w:hAnsi="Times New Roman" w:cs="Times New Roman"/>
          <w:sz w:val="24"/>
          <w:szCs w:val="24"/>
        </w:rPr>
        <w:t>pažintiniais</w:t>
      </w:r>
      <w:r w:rsidR="000210B4">
        <w:rPr>
          <w:rFonts w:ascii="Times New Roman" w:hAnsi="Times New Roman" w:cs="Times New Roman"/>
          <w:sz w:val="24"/>
          <w:szCs w:val="24"/>
        </w:rPr>
        <w:t xml:space="preserve"> gebėjimais, </w:t>
      </w:r>
      <w:r w:rsidR="00AD5CD1">
        <w:rPr>
          <w:rFonts w:ascii="Times New Roman" w:hAnsi="Times New Roman" w:cs="Times New Roman"/>
          <w:sz w:val="24"/>
          <w:szCs w:val="24"/>
        </w:rPr>
        <w:t xml:space="preserve">sutrikusio </w:t>
      </w:r>
      <w:r w:rsidR="000210B4">
        <w:rPr>
          <w:rFonts w:ascii="Times New Roman" w:hAnsi="Times New Roman" w:cs="Times New Roman"/>
          <w:sz w:val="24"/>
          <w:szCs w:val="24"/>
        </w:rPr>
        <w:t xml:space="preserve">intelekto </w:t>
      </w:r>
      <w:r w:rsidR="000210B4" w:rsidRPr="003136E1">
        <w:rPr>
          <w:rFonts w:ascii="Times New Roman" w:hAnsi="Times New Roman" w:cs="Times New Roman"/>
          <w:sz w:val="24"/>
          <w:szCs w:val="24"/>
        </w:rPr>
        <w:t xml:space="preserve">mokiniams būtina individualizuoti ugdymo programas. </w:t>
      </w:r>
      <w:r w:rsidR="000210B4">
        <w:rPr>
          <w:rFonts w:ascii="Times New Roman" w:hAnsi="Times New Roman" w:cs="Times New Roman"/>
          <w:sz w:val="24"/>
          <w:szCs w:val="24"/>
        </w:rPr>
        <w:t>J</w:t>
      </w:r>
      <w:r w:rsidRPr="003136E1">
        <w:rPr>
          <w:rFonts w:ascii="Times New Roman" w:hAnsi="Times New Roman" w:cs="Times New Roman"/>
          <w:sz w:val="24"/>
          <w:szCs w:val="24"/>
        </w:rPr>
        <w:t>iems reikia pagalbos sudėtingose socialinėse situacijose, darbinėje veiklo</w:t>
      </w:r>
      <w:r w:rsidR="000210B4">
        <w:rPr>
          <w:rFonts w:ascii="Times New Roman" w:hAnsi="Times New Roman" w:cs="Times New Roman"/>
          <w:sz w:val="24"/>
          <w:szCs w:val="24"/>
        </w:rPr>
        <w:t>j</w:t>
      </w:r>
      <w:r w:rsidRPr="003136E1">
        <w:rPr>
          <w:rFonts w:ascii="Times New Roman" w:hAnsi="Times New Roman" w:cs="Times New Roman"/>
          <w:sz w:val="24"/>
          <w:szCs w:val="24"/>
        </w:rPr>
        <w:t xml:space="preserve">e, planuojant savo laisvalaikį. Teikiant ugdymosi poreikius atliepiančią švietimo pagalbą, nežymiai sutrikusio intelekto mokiniai gali įgyti žinių ir gebėjimų, būtinų </w:t>
      </w:r>
      <w:r w:rsidR="00AD5CD1">
        <w:rPr>
          <w:rFonts w:ascii="Times New Roman" w:hAnsi="Times New Roman" w:cs="Times New Roman"/>
          <w:sz w:val="24"/>
          <w:szCs w:val="24"/>
        </w:rPr>
        <w:t xml:space="preserve">mokytis </w:t>
      </w:r>
      <w:r w:rsidRPr="003136E1">
        <w:rPr>
          <w:rFonts w:ascii="Times New Roman" w:hAnsi="Times New Roman" w:cs="Times New Roman"/>
          <w:sz w:val="24"/>
          <w:szCs w:val="24"/>
        </w:rPr>
        <w:t>profesijos ir vėliau sėkmingai integr</w:t>
      </w:r>
      <w:r w:rsidR="00AD5CD1">
        <w:rPr>
          <w:rFonts w:ascii="Times New Roman" w:hAnsi="Times New Roman" w:cs="Times New Roman"/>
          <w:sz w:val="24"/>
          <w:szCs w:val="24"/>
        </w:rPr>
        <w:t>uotis</w:t>
      </w:r>
      <w:r w:rsidRPr="003136E1">
        <w:rPr>
          <w:rFonts w:ascii="Times New Roman" w:hAnsi="Times New Roman" w:cs="Times New Roman"/>
          <w:sz w:val="24"/>
          <w:szCs w:val="24"/>
        </w:rPr>
        <w:t xml:space="preserve"> </w:t>
      </w:r>
      <w:r w:rsidR="0059602C">
        <w:rPr>
          <w:rFonts w:ascii="Times New Roman" w:hAnsi="Times New Roman" w:cs="Times New Roman"/>
          <w:sz w:val="24"/>
          <w:szCs w:val="24"/>
        </w:rPr>
        <w:t>darbo rinkoje</w:t>
      </w:r>
      <w:r w:rsidRPr="003136E1">
        <w:rPr>
          <w:rFonts w:ascii="Times New Roman" w:hAnsi="Times New Roman" w:cs="Times New Roman"/>
          <w:sz w:val="24"/>
          <w:szCs w:val="24"/>
        </w:rPr>
        <w:t xml:space="preserve">. Vidutiniškai ir žymiai sutrikusio intelekto mokiniams švietimo pagalba padeda tapti savarankiškesniems. </w:t>
      </w:r>
      <w:r w:rsidR="000210B4">
        <w:rPr>
          <w:rFonts w:ascii="Times New Roman" w:hAnsi="Times New Roman" w:cs="Times New Roman"/>
          <w:sz w:val="24"/>
          <w:szCs w:val="24"/>
        </w:rPr>
        <w:t>Visgi k</w:t>
      </w:r>
      <w:r w:rsidR="003136F4">
        <w:rPr>
          <w:rFonts w:ascii="Times New Roman" w:hAnsi="Times New Roman" w:cs="Times New Roman"/>
          <w:sz w:val="24"/>
          <w:szCs w:val="24"/>
        </w:rPr>
        <w:t>i</w:t>
      </w:r>
      <w:r w:rsidRPr="003136E1">
        <w:rPr>
          <w:rFonts w:ascii="Times New Roman" w:hAnsi="Times New Roman" w:cs="Times New Roman"/>
          <w:sz w:val="24"/>
          <w:szCs w:val="24"/>
        </w:rPr>
        <w:t xml:space="preserve">ekvienas intelekto sutrikimą turintis mokinys yra savitas, o gebėjimai priklauso nuo intelekto negalios sunkumo, </w:t>
      </w:r>
      <w:r w:rsidR="00AD5CD1">
        <w:rPr>
          <w:rFonts w:ascii="Times New Roman" w:hAnsi="Times New Roman" w:cs="Times New Roman"/>
          <w:sz w:val="24"/>
          <w:szCs w:val="24"/>
        </w:rPr>
        <w:t xml:space="preserve">savalaikės </w:t>
      </w:r>
      <w:r w:rsidRPr="003136E1">
        <w:rPr>
          <w:rFonts w:ascii="Times New Roman" w:hAnsi="Times New Roman" w:cs="Times New Roman"/>
          <w:sz w:val="24"/>
          <w:szCs w:val="24"/>
        </w:rPr>
        <w:t xml:space="preserve">pedagoginės pagalbos, gretutinių sutrikimų.  </w:t>
      </w:r>
    </w:p>
    <w:p w14:paraId="26E6B249" w14:textId="1535EDD3" w:rsidR="00DA0954" w:rsidRDefault="00DA0954" w:rsidP="00814D2F">
      <w:pPr>
        <w:shd w:val="clear" w:color="auto" w:fill="FFFFFF"/>
        <w:spacing w:after="0" w:line="360" w:lineRule="auto"/>
        <w:ind w:firstLine="720"/>
        <w:jc w:val="both"/>
        <w:rPr>
          <w:rFonts w:ascii="Times New Roman" w:hAnsi="Times New Roman" w:cs="Times New Roman"/>
          <w:sz w:val="24"/>
          <w:szCs w:val="24"/>
        </w:rPr>
      </w:pPr>
      <w:r w:rsidRPr="003136E1">
        <w:rPr>
          <w:rFonts w:ascii="Times New Roman" w:hAnsi="Times New Roman" w:cs="Times New Roman"/>
          <w:sz w:val="24"/>
          <w:szCs w:val="24"/>
        </w:rPr>
        <w:lastRenderedPageBreak/>
        <w:t xml:space="preserve">Intelekto sutrikimus gali lemti </w:t>
      </w:r>
      <w:r w:rsidR="0059602C">
        <w:rPr>
          <w:rFonts w:ascii="Times New Roman" w:hAnsi="Times New Roman" w:cs="Times New Roman"/>
          <w:sz w:val="24"/>
          <w:szCs w:val="24"/>
        </w:rPr>
        <w:t xml:space="preserve">daug </w:t>
      </w:r>
      <w:r w:rsidRPr="003136E1">
        <w:rPr>
          <w:rFonts w:ascii="Times New Roman" w:hAnsi="Times New Roman" w:cs="Times New Roman"/>
          <w:sz w:val="24"/>
          <w:szCs w:val="24"/>
        </w:rPr>
        <w:t>veiksnių, įskaitant genetines priežastis (pavyzdžiui, Dauno sindromas), toksinių medžiagų poveikį ar infekcijas</w:t>
      </w:r>
      <w:r w:rsidR="003136F4">
        <w:rPr>
          <w:rFonts w:ascii="Times New Roman" w:hAnsi="Times New Roman" w:cs="Times New Roman"/>
          <w:sz w:val="24"/>
          <w:szCs w:val="24"/>
        </w:rPr>
        <w:t>, traumas</w:t>
      </w:r>
      <w:r w:rsidRPr="003136E1">
        <w:rPr>
          <w:rFonts w:ascii="Times New Roman" w:hAnsi="Times New Roman" w:cs="Times New Roman"/>
          <w:sz w:val="24"/>
          <w:szCs w:val="24"/>
        </w:rPr>
        <w:t xml:space="preserve"> gimdymo metu ar vėliau, ypač jei </w:t>
      </w:r>
      <w:r w:rsidR="0059602C">
        <w:rPr>
          <w:rFonts w:ascii="Times New Roman" w:hAnsi="Times New Roman" w:cs="Times New Roman"/>
          <w:sz w:val="24"/>
          <w:szCs w:val="24"/>
        </w:rPr>
        <w:t xml:space="preserve">jų metu </w:t>
      </w:r>
      <w:r w:rsidRPr="003136E1">
        <w:rPr>
          <w:rFonts w:ascii="Times New Roman" w:hAnsi="Times New Roman" w:cs="Times New Roman"/>
          <w:sz w:val="24"/>
          <w:szCs w:val="24"/>
        </w:rPr>
        <w:t>pažeidžia</w:t>
      </w:r>
      <w:r w:rsidR="0059602C">
        <w:rPr>
          <w:rFonts w:ascii="Times New Roman" w:hAnsi="Times New Roman" w:cs="Times New Roman"/>
          <w:sz w:val="24"/>
          <w:szCs w:val="24"/>
        </w:rPr>
        <w:t>mos</w:t>
      </w:r>
      <w:r w:rsidRPr="003136E1">
        <w:rPr>
          <w:rFonts w:ascii="Times New Roman" w:hAnsi="Times New Roman" w:cs="Times New Roman"/>
          <w:sz w:val="24"/>
          <w:szCs w:val="24"/>
        </w:rPr>
        <w:t xml:space="preserve"> galvos smegen</w:t>
      </w:r>
      <w:r w:rsidR="0059602C">
        <w:rPr>
          <w:rFonts w:ascii="Times New Roman" w:hAnsi="Times New Roman" w:cs="Times New Roman"/>
          <w:sz w:val="24"/>
          <w:szCs w:val="24"/>
        </w:rPr>
        <w:t>y</w:t>
      </w:r>
      <w:r w:rsidRPr="003136E1">
        <w:rPr>
          <w:rFonts w:ascii="Times New Roman" w:hAnsi="Times New Roman" w:cs="Times New Roman"/>
          <w:sz w:val="24"/>
          <w:szCs w:val="24"/>
        </w:rPr>
        <w:t>s. Daugeliu atvejų intelekto sutrikimų priežastis nėra žinoma</w:t>
      </w:r>
      <w:r w:rsidRPr="003136E1">
        <w:rPr>
          <w:rFonts w:ascii="Times New Roman" w:eastAsia="Times New Roman" w:hAnsi="Times New Roman" w:cs="Times New Roman"/>
          <w:kern w:val="36"/>
          <w:sz w:val="24"/>
          <w:szCs w:val="24"/>
        </w:rPr>
        <w:t>.</w:t>
      </w:r>
      <w:r w:rsidR="00EE27EF" w:rsidRPr="00EE27EF">
        <w:rPr>
          <w:rFonts w:ascii="Times New Roman" w:hAnsi="Times New Roman" w:cs="Times New Roman"/>
          <w:sz w:val="24"/>
          <w:szCs w:val="24"/>
        </w:rPr>
        <w:t xml:space="preserve"> </w:t>
      </w:r>
      <w:r w:rsidR="00EE27EF" w:rsidRPr="003136E1">
        <w:rPr>
          <w:rFonts w:ascii="Times New Roman" w:hAnsi="Times New Roman" w:cs="Times New Roman"/>
          <w:sz w:val="24"/>
          <w:szCs w:val="24"/>
        </w:rPr>
        <w:t xml:space="preserve">Ši negalia nustatoma intelekto testais, kurių </w:t>
      </w:r>
      <w:r w:rsidR="00AD5CD1" w:rsidRPr="003136E1">
        <w:rPr>
          <w:rFonts w:ascii="Times New Roman" w:hAnsi="Times New Roman" w:cs="Times New Roman"/>
          <w:sz w:val="24"/>
          <w:szCs w:val="24"/>
        </w:rPr>
        <w:t xml:space="preserve">IQ </w:t>
      </w:r>
      <w:r w:rsidR="00EE27EF" w:rsidRPr="003136E1">
        <w:rPr>
          <w:rFonts w:ascii="Times New Roman" w:hAnsi="Times New Roman" w:cs="Times New Roman"/>
          <w:sz w:val="24"/>
          <w:szCs w:val="24"/>
        </w:rPr>
        <w:t>rodiklis</w:t>
      </w:r>
      <w:r w:rsidR="003136F4">
        <w:rPr>
          <w:rFonts w:ascii="Times New Roman" w:hAnsi="Times New Roman" w:cs="Times New Roman"/>
          <w:sz w:val="24"/>
          <w:szCs w:val="24"/>
        </w:rPr>
        <w:t>,</w:t>
      </w:r>
      <w:r w:rsidR="00EE27EF" w:rsidRPr="003136E1">
        <w:rPr>
          <w:rFonts w:ascii="Times New Roman" w:hAnsi="Times New Roman" w:cs="Times New Roman"/>
          <w:sz w:val="24"/>
          <w:szCs w:val="24"/>
        </w:rPr>
        <w:t xml:space="preserve"> žemesnis </w:t>
      </w:r>
      <w:r w:rsidR="00BE626D">
        <w:rPr>
          <w:rFonts w:ascii="Times New Roman" w:hAnsi="Times New Roman" w:cs="Times New Roman"/>
          <w:sz w:val="24"/>
          <w:szCs w:val="24"/>
        </w:rPr>
        <w:t>nei</w:t>
      </w:r>
      <w:r w:rsidR="00EE27EF" w:rsidRPr="003136E1">
        <w:rPr>
          <w:rFonts w:ascii="Times New Roman" w:hAnsi="Times New Roman" w:cs="Times New Roman"/>
          <w:sz w:val="24"/>
          <w:szCs w:val="24"/>
        </w:rPr>
        <w:t xml:space="preserve"> 70 balų, rodo intelekto sutrikimą.</w:t>
      </w:r>
      <w:r w:rsidR="00EE27EF">
        <w:rPr>
          <w:rFonts w:ascii="Times New Roman" w:hAnsi="Times New Roman" w:cs="Times New Roman"/>
          <w:sz w:val="24"/>
          <w:szCs w:val="24"/>
        </w:rPr>
        <w:t xml:space="preserve"> </w:t>
      </w:r>
    </w:p>
    <w:p w14:paraId="7B526F56" w14:textId="77777777" w:rsidR="00EE27EF" w:rsidRPr="003136E1" w:rsidRDefault="00EE27EF" w:rsidP="00DA0954">
      <w:pPr>
        <w:shd w:val="clear" w:color="auto" w:fill="FFFFFF"/>
        <w:spacing w:after="0" w:line="360" w:lineRule="auto"/>
        <w:ind w:firstLine="720"/>
        <w:jc w:val="both"/>
        <w:rPr>
          <w:rFonts w:ascii="Times New Roman" w:eastAsia="Times New Roman" w:hAnsi="Times New Roman" w:cs="Times New Roman"/>
          <w:sz w:val="24"/>
          <w:szCs w:val="24"/>
        </w:rPr>
      </w:pPr>
    </w:p>
    <w:p w14:paraId="248627C3" w14:textId="77777777" w:rsidR="00DA0954" w:rsidRDefault="00DA0954" w:rsidP="00DA0954">
      <w:pPr>
        <w:spacing w:line="360" w:lineRule="auto"/>
        <w:jc w:val="center"/>
        <w:rPr>
          <w:rFonts w:ascii="Times New Roman" w:eastAsia="Times New Roman" w:hAnsi="Times New Roman" w:cs="Times New Roman"/>
          <w:sz w:val="28"/>
          <w:szCs w:val="28"/>
        </w:rPr>
      </w:pPr>
      <w:r w:rsidRPr="00A60873">
        <w:rPr>
          <w:rFonts w:ascii="Times New Roman" w:hAnsi="Times New Roman" w:cs="Times New Roman"/>
          <w:sz w:val="28"/>
          <w:szCs w:val="28"/>
        </w:rPr>
        <w:t>PAGRINDINIAI POŽYMIAI IR JŲ RAIŠKA</w:t>
      </w:r>
      <w:r w:rsidRPr="00A60873">
        <w:rPr>
          <w:rFonts w:ascii="Times New Roman" w:eastAsia="Times New Roman" w:hAnsi="Times New Roman" w:cs="Times New Roman"/>
          <w:sz w:val="28"/>
          <w:szCs w:val="28"/>
        </w:rPr>
        <w:t xml:space="preserve"> </w:t>
      </w:r>
    </w:p>
    <w:tbl>
      <w:tblPr>
        <w:tblStyle w:val="Lentelstinklelis"/>
        <w:tblW w:w="14283" w:type="dxa"/>
        <w:tblLook w:val="01E0" w:firstRow="1" w:lastRow="1" w:firstColumn="1" w:lastColumn="1" w:noHBand="0" w:noVBand="0"/>
      </w:tblPr>
      <w:tblGrid>
        <w:gridCol w:w="2660"/>
        <w:gridCol w:w="11623"/>
      </w:tblGrid>
      <w:tr w:rsidR="00DA0954" w:rsidRPr="003136E1" w14:paraId="048F43B0" w14:textId="77777777" w:rsidTr="003E1F64">
        <w:tc>
          <w:tcPr>
            <w:tcW w:w="14283" w:type="dxa"/>
            <w:gridSpan w:val="2"/>
          </w:tcPr>
          <w:p w14:paraId="49B01E82" w14:textId="312D1FBA" w:rsidR="00DA0954" w:rsidRPr="00A60873" w:rsidRDefault="00DA0954" w:rsidP="00315095">
            <w:pPr>
              <w:jc w:val="center"/>
              <w:rPr>
                <w:rFonts w:ascii="Times New Roman" w:hAnsi="Times New Roman" w:cs="Times New Roman"/>
              </w:rPr>
            </w:pPr>
            <w:r w:rsidRPr="003136E1">
              <w:rPr>
                <w:rFonts w:ascii="Times New Roman" w:hAnsi="Times New Roman" w:cs="Times New Roman"/>
                <w:sz w:val="24"/>
                <w:szCs w:val="24"/>
              </w:rPr>
              <w:t>NEGALIOS APIBŪDINIMAS</w:t>
            </w:r>
          </w:p>
        </w:tc>
      </w:tr>
      <w:tr w:rsidR="00DA0954" w:rsidRPr="003136E1" w14:paraId="19360BA7" w14:textId="77777777" w:rsidTr="003E1F64">
        <w:tc>
          <w:tcPr>
            <w:tcW w:w="14283" w:type="dxa"/>
            <w:gridSpan w:val="2"/>
          </w:tcPr>
          <w:p w14:paraId="07245DFB" w14:textId="5A03D645" w:rsidR="00DA0954" w:rsidRPr="003136E1" w:rsidRDefault="00DA0954" w:rsidP="00814D2F">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xml:space="preserve">Intelekto sutrikimas </w:t>
            </w:r>
            <w:r w:rsidR="00C1371F">
              <w:rPr>
                <w:rFonts w:ascii="Times New Roman" w:hAnsi="Times New Roman" w:cs="Times New Roman"/>
                <w:sz w:val="24"/>
                <w:szCs w:val="24"/>
              </w:rPr>
              <w:t>pasireiškia</w:t>
            </w:r>
            <w:r w:rsidRPr="003136E1">
              <w:rPr>
                <w:rFonts w:ascii="Times New Roman" w:hAnsi="Times New Roman" w:cs="Times New Roman"/>
                <w:sz w:val="24"/>
                <w:szCs w:val="24"/>
              </w:rPr>
              <w:t xml:space="preserve"> pažintinės veiklos, kalbinių, motorinių gebėjimų pažeidimais, taip pat adaptyvaus elgesio sutrikimu. Asmenims būdingas adaptyvaus elgesio sutrikimas bent keliose iš nurodytų sričių: komunikacij</w:t>
            </w:r>
            <w:r w:rsidR="00AD5CD1">
              <w:rPr>
                <w:rFonts w:ascii="Times New Roman" w:hAnsi="Times New Roman" w:cs="Times New Roman"/>
                <w:sz w:val="24"/>
                <w:szCs w:val="24"/>
              </w:rPr>
              <w:t>os</w:t>
            </w:r>
            <w:r w:rsidRPr="003136E1">
              <w:rPr>
                <w:rFonts w:ascii="Times New Roman" w:hAnsi="Times New Roman" w:cs="Times New Roman"/>
                <w:sz w:val="24"/>
                <w:szCs w:val="24"/>
              </w:rPr>
              <w:t>, savitvark</w:t>
            </w:r>
            <w:r w:rsidR="00AD5CD1">
              <w:rPr>
                <w:rFonts w:ascii="Times New Roman" w:hAnsi="Times New Roman" w:cs="Times New Roman"/>
                <w:sz w:val="24"/>
                <w:szCs w:val="24"/>
              </w:rPr>
              <w:t>os</w:t>
            </w:r>
            <w:r w:rsidRPr="003136E1">
              <w:rPr>
                <w:rFonts w:ascii="Times New Roman" w:hAnsi="Times New Roman" w:cs="Times New Roman"/>
                <w:sz w:val="24"/>
                <w:szCs w:val="24"/>
              </w:rPr>
              <w:t>, buities, socialini</w:t>
            </w:r>
            <w:r w:rsidR="00AD5CD1">
              <w:rPr>
                <w:rFonts w:ascii="Times New Roman" w:hAnsi="Times New Roman" w:cs="Times New Roman"/>
                <w:sz w:val="24"/>
                <w:szCs w:val="24"/>
              </w:rPr>
              <w:t>ų</w:t>
            </w:r>
            <w:r w:rsidRPr="003136E1">
              <w:rPr>
                <w:rFonts w:ascii="Times New Roman" w:hAnsi="Times New Roman" w:cs="Times New Roman"/>
                <w:sz w:val="24"/>
                <w:szCs w:val="24"/>
              </w:rPr>
              <w:t>, sveikatos ir saugumo įgūdži</w:t>
            </w:r>
            <w:r w:rsidR="00AD5CD1">
              <w:rPr>
                <w:rFonts w:ascii="Times New Roman" w:hAnsi="Times New Roman" w:cs="Times New Roman"/>
                <w:sz w:val="24"/>
                <w:szCs w:val="24"/>
              </w:rPr>
              <w:t>ų</w:t>
            </w:r>
            <w:r w:rsidRPr="003136E1">
              <w:rPr>
                <w:rFonts w:ascii="Times New Roman" w:hAnsi="Times New Roman" w:cs="Times New Roman"/>
                <w:sz w:val="24"/>
                <w:szCs w:val="24"/>
              </w:rPr>
              <w:t>, laisvalaikio leidim</w:t>
            </w:r>
            <w:r w:rsidR="00AD5CD1">
              <w:rPr>
                <w:rFonts w:ascii="Times New Roman" w:hAnsi="Times New Roman" w:cs="Times New Roman"/>
                <w:sz w:val="24"/>
                <w:szCs w:val="24"/>
              </w:rPr>
              <w:t>o</w:t>
            </w:r>
            <w:r w:rsidRPr="003136E1">
              <w:rPr>
                <w:rFonts w:ascii="Times New Roman" w:hAnsi="Times New Roman" w:cs="Times New Roman"/>
                <w:sz w:val="24"/>
                <w:szCs w:val="24"/>
              </w:rPr>
              <w:t>, savireguliacij</w:t>
            </w:r>
            <w:r w:rsidR="00AD5CD1">
              <w:rPr>
                <w:rFonts w:ascii="Times New Roman" w:hAnsi="Times New Roman" w:cs="Times New Roman"/>
                <w:sz w:val="24"/>
                <w:szCs w:val="24"/>
              </w:rPr>
              <w:t>os</w:t>
            </w:r>
            <w:r w:rsidRPr="003136E1">
              <w:rPr>
                <w:rFonts w:ascii="Times New Roman" w:hAnsi="Times New Roman" w:cs="Times New Roman"/>
                <w:sz w:val="24"/>
                <w:szCs w:val="24"/>
              </w:rPr>
              <w:t xml:space="preserve"> ir veiklos organizacij</w:t>
            </w:r>
            <w:r w:rsidR="00AD5CD1">
              <w:rPr>
                <w:rFonts w:ascii="Times New Roman" w:hAnsi="Times New Roman" w:cs="Times New Roman"/>
                <w:sz w:val="24"/>
                <w:szCs w:val="24"/>
              </w:rPr>
              <w:t>os</w:t>
            </w:r>
            <w:r w:rsidRPr="003136E1">
              <w:rPr>
                <w:rFonts w:ascii="Times New Roman" w:hAnsi="Times New Roman" w:cs="Times New Roman"/>
                <w:sz w:val="24"/>
                <w:szCs w:val="24"/>
              </w:rPr>
              <w:t>, akademinių žinių taikym</w:t>
            </w:r>
            <w:r w:rsidR="00AD5CD1">
              <w:rPr>
                <w:rFonts w:ascii="Times New Roman" w:hAnsi="Times New Roman" w:cs="Times New Roman"/>
                <w:sz w:val="24"/>
                <w:szCs w:val="24"/>
              </w:rPr>
              <w:t>o</w:t>
            </w:r>
            <w:r w:rsidRPr="003136E1">
              <w:rPr>
                <w:rFonts w:ascii="Times New Roman" w:hAnsi="Times New Roman" w:cs="Times New Roman"/>
                <w:sz w:val="24"/>
                <w:szCs w:val="24"/>
              </w:rPr>
              <w:t xml:space="preserve"> kasdieniame gyvenime.</w:t>
            </w:r>
          </w:p>
        </w:tc>
      </w:tr>
      <w:tr w:rsidR="00DA0954" w:rsidRPr="007203B8" w14:paraId="41D42DFC" w14:textId="77777777" w:rsidTr="00C845F3">
        <w:tc>
          <w:tcPr>
            <w:tcW w:w="2660" w:type="dxa"/>
          </w:tcPr>
          <w:p w14:paraId="4969B240" w14:textId="77777777" w:rsidR="00DA0954" w:rsidRPr="007203B8" w:rsidRDefault="00DA0954" w:rsidP="00795484">
            <w:pPr>
              <w:jc w:val="center"/>
              <w:rPr>
                <w:rFonts w:ascii="Times New Roman" w:hAnsi="Times New Roman" w:cs="Times New Roman"/>
                <w:b/>
                <w:sz w:val="24"/>
                <w:szCs w:val="24"/>
              </w:rPr>
            </w:pPr>
            <w:r w:rsidRPr="007203B8">
              <w:rPr>
                <w:rFonts w:ascii="Times New Roman" w:hAnsi="Times New Roman" w:cs="Times New Roman"/>
                <w:b/>
                <w:sz w:val="24"/>
                <w:szCs w:val="24"/>
              </w:rPr>
              <w:t>Sutrikimo laipsniai</w:t>
            </w:r>
          </w:p>
        </w:tc>
        <w:tc>
          <w:tcPr>
            <w:tcW w:w="11623" w:type="dxa"/>
          </w:tcPr>
          <w:p w14:paraId="76E81E02" w14:textId="77777777" w:rsidR="00DA0954" w:rsidRPr="007203B8" w:rsidRDefault="007203B8" w:rsidP="007203B8">
            <w:pPr>
              <w:jc w:val="center"/>
              <w:rPr>
                <w:rFonts w:ascii="Times New Roman" w:hAnsi="Times New Roman" w:cs="Times New Roman"/>
                <w:b/>
                <w:sz w:val="24"/>
                <w:szCs w:val="24"/>
              </w:rPr>
            </w:pPr>
            <w:r w:rsidRPr="007203B8">
              <w:rPr>
                <w:rFonts w:ascii="Times New Roman" w:hAnsi="Times New Roman" w:cs="Times New Roman"/>
                <w:b/>
                <w:sz w:val="24"/>
                <w:szCs w:val="24"/>
              </w:rPr>
              <w:t>Sutrikimo r</w:t>
            </w:r>
            <w:r w:rsidR="00DA0954" w:rsidRPr="007203B8">
              <w:rPr>
                <w:rFonts w:ascii="Times New Roman" w:hAnsi="Times New Roman" w:cs="Times New Roman"/>
                <w:b/>
                <w:sz w:val="24"/>
                <w:szCs w:val="24"/>
              </w:rPr>
              <w:t>aiška ugdymo procese</w:t>
            </w:r>
          </w:p>
        </w:tc>
      </w:tr>
      <w:tr w:rsidR="00DA0954" w:rsidRPr="003136E1" w14:paraId="0C3D7AE3" w14:textId="77777777" w:rsidTr="00C845F3">
        <w:tc>
          <w:tcPr>
            <w:tcW w:w="2660" w:type="dxa"/>
          </w:tcPr>
          <w:p w14:paraId="03F4EEBF" w14:textId="77777777" w:rsidR="00DA0954" w:rsidRPr="003136E1" w:rsidRDefault="00DA0954" w:rsidP="00795484">
            <w:pPr>
              <w:jc w:val="both"/>
              <w:rPr>
                <w:rFonts w:ascii="Times New Roman" w:hAnsi="Times New Roman" w:cs="Times New Roman"/>
                <w:sz w:val="24"/>
                <w:szCs w:val="24"/>
              </w:rPr>
            </w:pPr>
            <w:r w:rsidRPr="003136E1">
              <w:rPr>
                <w:rFonts w:ascii="Times New Roman" w:hAnsi="Times New Roman" w:cs="Times New Roman"/>
                <w:sz w:val="24"/>
                <w:szCs w:val="24"/>
              </w:rPr>
              <w:t>Nežymus intelekto sutrikimas</w:t>
            </w:r>
          </w:p>
        </w:tc>
        <w:tc>
          <w:tcPr>
            <w:tcW w:w="11623" w:type="dxa"/>
          </w:tcPr>
          <w:p w14:paraId="6677D2D3" w14:textId="60400CBA" w:rsidR="00DA0954" w:rsidRPr="003136E1" w:rsidRDefault="00DA0954" w:rsidP="00A22230">
            <w:pPr>
              <w:spacing w:after="0" w:line="360" w:lineRule="auto"/>
              <w:jc w:val="both"/>
              <w:rPr>
                <w:rFonts w:ascii="Times New Roman" w:hAnsi="Times New Roman" w:cs="Times New Roman"/>
                <w:b/>
                <w:i/>
                <w:sz w:val="24"/>
                <w:szCs w:val="24"/>
              </w:rPr>
            </w:pPr>
            <w:r w:rsidRPr="003136E1">
              <w:rPr>
                <w:rFonts w:ascii="Times New Roman" w:hAnsi="Times New Roman" w:cs="Times New Roman"/>
                <w:sz w:val="24"/>
                <w:szCs w:val="24"/>
              </w:rPr>
              <w:t>Intelekto koeficiento (toliau –</w:t>
            </w:r>
            <w:r w:rsidR="00956FF4">
              <w:rPr>
                <w:rFonts w:ascii="Times New Roman" w:hAnsi="Times New Roman" w:cs="Times New Roman"/>
                <w:sz w:val="24"/>
                <w:szCs w:val="24"/>
              </w:rPr>
              <w:t xml:space="preserve"> </w:t>
            </w:r>
            <w:r w:rsidRPr="003136E1">
              <w:rPr>
                <w:rFonts w:ascii="Times New Roman" w:hAnsi="Times New Roman" w:cs="Times New Roman"/>
                <w:sz w:val="24"/>
                <w:szCs w:val="24"/>
              </w:rPr>
              <w:t>ĮQ) intervalas 50</w:t>
            </w:r>
            <w:r w:rsidR="00BE626D">
              <w:rPr>
                <w:rFonts w:ascii="Times New Roman" w:hAnsi="Times New Roman" w:cs="Times New Roman"/>
                <w:sz w:val="24"/>
                <w:szCs w:val="24"/>
              </w:rPr>
              <w:t>–</w:t>
            </w:r>
            <w:r w:rsidRPr="003136E1">
              <w:rPr>
                <w:rFonts w:ascii="Times New Roman" w:hAnsi="Times New Roman" w:cs="Times New Roman"/>
                <w:sz w:val="24"/>
                <w:szCs w:val="24"/>
              </w:rPr>
              <w:t>69</w:t>
            </w:r>
            <w:r>
              <w:rPr>
                <w:rFonts w:ascii="Times New Roman" w:hAnsi="Times New Roman" w:cs="Times New Roman"/>
                <w:sz w:val="24"/>
                <w:szCs w:val="24"/>
              </w:rPr>
              <w:t>.</w:t>
            </w:r>
            <w:r w:rsidRPr="003136E1">
              <w:rPr>
                <w:rFonts w:ascii="Times New Roman" w:eastAsia="Times New Roman" w:hAnsi="Times New Roman" w:cs="Times New Roman"/>
                <w:sz w:val="24"/>
                <w:szCs w:val="24"/>
              </w:rPr>
              <w:t xml:space="preserve"> Nežymus intelekto sutrikimas gali būti neatpažįstamas tol, kol vaikas pradeda lankyti mokyklą</w:t>
            </w:r>
            <w:r w:rsidR="0063725A">
              <w:rPr>
                <w:rFonts w:ascii="Times New Roman" w:eastAsia="Times New Roman" w:hAnsi="Times New Roman" w:cs="Times New Roman"/>
                <w:sz w:val="24"/>
                <w:szCs w:val="24"/>
              </w:rPr>
              <w:t xml:space="preserve">. </w:t>
            </w:r>
            <w:r w:rsidRPr="003136E1">
              <w:rPr>
                <w:rFonts w:ascii="Times New Roman" w:eastAsia="Times New Roman" w:hAnsi="Times New Roman" w:cs="Times New Roman"/>
                <w:sz w:val="24"/>
                <w:szCs w:val="24"/>
              </w:rPr>
              <w:t xml:space="preserve">Ikimokykliniame amžiuje intelekto sutrikimą ,,paslepia“ šiame amžiaus tarpsnyje dominuojanti žaidybinė veikla, kurioje ne visuomet atsiskleidžia sunkumai </w:t>
            </w:r>
            <w:r w:rsidR="001750C0">
              <w:rPr>
                <w:rFonts w:ascii="Times New Roman" w:eastAsia="Times New Roman" w:hAnsi="Times New Roman" w:cs="Times New Roman"/>
                <w:sz w:val="24"/>
                <w:szCs w:val="24"/>
              </w:rPr>
              <w:t>atlikti</w:t>
            </w:r>
            <w:r w:rsidR="0063725A">
              <w:rPr>
                <w:rFonts w:ascii="Times New Roman" w:eastAsia="Times New Roman" w:hAnsi="Times New Roman" w:cs="Times New Roman"/>
                <w:sz w:val="24"/>
                <w:szCs w:val="24"/>
              </w:rPr>
              <w:t xml:space="preserve"> kognityvines užduotis</w:t>
            </w:r>
            <w:r w:rsidRPr="003136E1">
              <w:rPr>
                <w:rFonts w:ascii="Times New Roman" w:eastAsia="Times New Roman" w:hAnsi="Times New Roman" w:cs="Times New Roman"/>
                <w:sz w:val="24"/>
                <w:szCs w:val="24"/>
              </w:rPr>
              <w:t xml:space="preserve">. </w:t>
            </w:r>
          </w:p>
          <w:p w14:paraId="1DDFE6C2" w14:textId="1435187C" w:rsidR="00DA0954" w:rsidRPr="003136E1" w:rsidRDefault="00DA0954" w:rsidP="00A22230">
            <w:pPr>
              <w:spacing w:after="0" w:line="360" w:lineRule="auto"/>
              <w:jc w:val="both"/>
              <w:rPr>
                <w:rFonts w:ascii="Times New Roman" w:hAnsi="Times New Roman" w:cs="Times New Roman"/>
                <w:sz w:val="24"/>
                <w:szCs w:val="24"/>
              </w:rPr>
            </w:pPr>
            <w:r w:rsidRPr="003136E1">
              <w:rPr>
                <w:rFonts w:ascii="Times New Roman" w:hAnsi="Times New Roman" w:cs="Times New Roman"/>
                <w:b/>
                <w:i/>
                <w:sz w:val="24"/>
                <w:szCs w:val="24"/>
              </w:rPr>
              <w:t xml:space="preserve"> </w:t>
            </w:r>
            <w:r w:rsidRPr="003136E1">
              <w:rPr>
                <w:rFonts w:ascii="Times New Roman" w:hAnsi="Times New Roman" w:cs="Times New Roman"/>
                <w:i/>
                <w:sz w:val="24"/>
                <w:szCs w:val="24"/>
              </w:rPr>
              <w:t>Nežymiai sutrikusio intelekto</w:t>
            </w:r>
            <w:r w:rsidRPr="003136E1">
              <w:rPr>
                <w:rFonts w:ascii="Times New Roman" w:hAnsi="Times New Roman" w:cs="Times New Roman"/>
                <w:sz w:val="24"/>
                <w:szCs w:val="24"/>
              </w:rPr>
              <w:t xml:space="preserve"> mokiniai gali įgyti elementarių akademinių žinių, tačiau jos lieka ribotos ir įsis</w:t>
            </w:r>
            <w:r w:rsidR="004D2249">
              <w:rPr>
                <w:rFonts w:ascii="Times New Roman" w:hAnsi="Times New Roman" w:cs="Times New Roman"/>
                <w:sz w:val="24"/>
                <w:szCs w:val="24"/>
              </w:rPr>
              <w:t>a</w:t>
            </w:r>
            <w:r w:rsidR="001750C0">
              <w:rPr>
                <w:rFonts w:ascii="Times New Roman" w:hAnsi="Times New Roman" w:cs="Times New Roman"/>
                <w:sz w:val="24"/>
                <w:szCs w:val="24"/>
              </w:rPr>
              <w:t>vin</w:t>
            </w:r>
            <w:r w:rsidRPr="003136E1">
              <w:rPr>
                <w:rFonts w:ascii="Times New Roman" w:hAnsi="Times New Roman" w:cs="Times New Roman"/>
                <w:sz w:val="24"/>
                <w:szCs w:val="24"/>
              </w:rPr>
              <w:t>amos tiek, kiek siejasi su šių mokinių patirtimi</w:t>
            </w:r>
            <w:r w:rsidRPr="00FE11C9">
              <w:rPr>
                <w:rFonts w:ascii="Times New Roman" w:hAnsi="Times New Roman" w:cs="Times New Roman"/>
                <w:sz w:val="24"/>
                <w:szCs w:val="24"/>
              </w:rPr>
              <w:t xml:space="preserve">. </w:t>
            </w:r>
            <w:r w:rsidR="005C21BF" w:rsidRPr="00FE11C9">
              <w:rPr>
                <w:rFonts w:ascii="Times New Roman" w:hAnsi="Times New Roman" w:cs="Times New Roman"/>
                <w:sz w:val="24"/>
                <w:szCs w:val="24"/>
              </w:rPr>
              <w:t>Jie r</w:t>
            </w:r>
            <w:r w:rsidR="00D34714" w:rsidRPr="00FE11C9">
              <w:rPr>
                <w:rFonts w:ascii="Times New Roman" w:hAnsi="Times New Roman" w:cs="Times New Roman"/>
                <w:sz w:val="24"/>
                <w:szCs w:val="24"/>
              </w:rPr>
              <w:t>etai</w:t>
            </w:r>
            <w:r w:rsidR="00D34714" w:rsidRPr="00694588">
              <w:rPr>
                <w:rFonts w:ascii="Times New Roman" w:hAnsi="Times New Roman" w:cs="Times New Roman"/>
                <w:sz w:val="24"/>
                <w:szCs w:val="24"/>
              </w:rPr>
              <w:t xml:space="preserve"> tyrinėja aplinką savo iniciatyva, mažai domisi didesnio susikaupimo</w:t>
            </w:r>
            <w:r w:rsidR="001750C0">
              <w:rPr>
                <w:rFonts w:ascii="Times New Roman" w:hAnsi="Times New Roman" w:cs="Times New Roman"/>
                <w:sz w:val="24"/>
                <w:szCs w:val="24"/>
              </w:rPr>
              <w:t xml:space="preserve"> ar</w:t>
            </w:r>
            <w:r w:rsidR="00D34714" w:rsidRPr="00694588">
              <w:rPr>
                <w:rFonts w:ascii="Times New Roman" w:hAnsi="Times New Roman" w:cs="Times New Roman"/>
                <w:sz w:val="24"/>
                <w:szCs w:val="24"/>
              </w:rPr>
              <w:t xml:space="preserve"> analizės reikalaujančiais dalykais</w:t>
            </w:r>
            <w:r w:rsidR="00D34714">
              <w:rPr>
                <w:rFonts w:ascii="Times New Roman" w:hAnsi="Times New Roman" w:cs="Times New Roman"/>
                <w:sz w:val="24"/>
                <w:szCs w:val="24"/>
              </w:rPr>
              <w:t>.</w:t>
            </w:r>
            <w:r w:rsidR="00D34714" w:rsidRPr="003136E1">
              <w:rPr>
                <w:rFonts w:ascii="Times New Roman" w:eastAsia="Times New Roman" w:hAnsi="Times New Roman" w:cs="Times New Roman"/>
                <w:sz w:val="24"/>
                <w:szCs w:val="24"/>
              </w:rPr>
              <w:t xml:space="preserve"> </w:t>
            </w:r>
            <w:r w:rsidR="00D57CF0">
              <w:rPr>
                <w:rFonts w:ascii="Times New Roman" w:eastAsia="Times New Roman" w:hAnsi="Times New Roman" w:cs="Times New Roman"/>
                <w:sz w:val="24"/>
                <w:szCs w:val="24"/>
              </w:rPr>
              <w:t>K</w:t>
            </w:r>
            <w:r w:rsidRPr="003136E1">
              <w:rPr>
                <w:rFonts w:ascii="Times New Roman" w:eastAsia="Times New Roman" w:hAnsi="Times New Roman" w:cs="Times New Roman"/>
                <w:sz w:val="24"/>
                <w:szCs w:val="24"/>
              </w:rPr>
              <w:t>albos ir kalbėjimo sutrikim</w:t>
            </w:r>
            <w:r w:rsidR="001750C0">
              <w:rPr>
                <w:rFonts w:ascii="Times New Roman" w:eastAsia="Times New Roman" w:hAnsi="Times New Roman" w:cs="Times New Roman"/>
                <w:sz w:val="24"/>
                <w:szCs w:val="24"/>
              </w:rPr>
              <w:t>ai</w:t>
            </w:r>
            <w:r w:rsidRPr="003136E1">
              <w:rPr>
                <w:rFonts w:ascii="Times New Roman" w:eastAsia="Times New Roman" w:hAnsi="Times New Roman" w:cs="Times New Roman"/>
                <w:sz w:val="24"/>
                <w:szCs w:val="24"/>
              </w:rPr>
              <w:t xml:space="preserve"> daro įtaką skaitymui, rašymu</w:t>
            </w:r>
            <w:r w:rsidR="001750C0">
              <w:rPr>
                <w:rFonts w:ascii="Times New Roman" w:eastAsia="Times New Roman" w:hAnsi="Times New Roman" w:cs="Times New Roman"/>
                <w:sz w:val="24"/>
                <w:szCs w:val="24"/>
              </w:rPr>
              <w:t>i, pažintinių gebėjimų ugdymui</w:t>
            </w:r>
            <w:r w:rsidRPr="003136E1">
              <w:rPr>
                <w:rFonts w:ascii="Times New Roman" w:eastAsia="Times New Roman" w:hAnsi="Times New Roman" w:cs="Times New Roman"/>
                <w:sz w:val="24"/>
                <w:szCs w:val="24"/>
              </w:rPr>
              <w:t>. Ugdymo pasiekimai yra netolygūs atskirose ugdymo srityse</w:t>
            </w:r>
            <w:r w:rsidR="005C6ABA">
              <w:rPr>
                <w:rFonts w:ascii="Times New Roman" w:eastAsia="Times New Roman" w:hAnsi="Times New Roman" w:cs="Times New Roman"/>
                <w:sz w:val="24"/>
                <w:szCs w:val="24"/>
              </w:rPr>
              <w:t>:</w:t>
            </w:r>
            <w:r w:rsidRPr="003136E1">
              <w:rPr>
                <w:rFonts w:ascii="Times New Roman" w:eastAsia="Times New Roman" w:hAnsi="Times New Roman" w:cs="Times New Roman"/>
                <w:sz w:val="24"/>
                <w:szCs w:val="24"/>
              </w:rPr>
              <w:t xml:space="preserve"> pavyzdžiui, mokiniai gali pakankamai gerai išmokti skaityti nesudėtingą tekstą, tačiau dėl prasčiau suvokiamų priežasties</w:t>
            </w:r>
            <w:r w:rsidR="00D5468E">
              <w:rPr>
                <w:rFonts w:ascii="Times New Roman" w:eastAsia="Times New Roman" w:hAnsi="Times New Roman" w:cs="Times New Roman"/>
                <w:sz w:val="24"/>
                <w:szCs w:val="24"/>
              </w:rPr>
              <w:t xml:space="preserve"> </w:t>
            </w:r>
            <w:r w:rsidR="00D5468E" w:rsidRPr="003136E1">
              <w:rPr>
                <w:rFonts w:ascii="Times New Roman" w:hAnsi="Times New Roman" w:cs="Times New Roman"/>
                <w:sz w:val="24"/>
                <w:szCs w:val="24"/>
              </w:rPr>
              <w:t xml:space="preserve">– </w:t>
            </w:r>
            <w:r w:rsidRPr="003136E1">
              <w:rPr>
                <w:rFonts w:ascii="Times New Roman" w:eastAsia="Times New Roman" w:hAnsi="Times New Roman" w:cs="Times New Roman"/>
                <w:sz w:val="24"/>
                <w:szCs w:val="24"/>
              </w:rPr>
              <w:t xml:space="preserve">pasekmės ryšių gali nesuprasti </w:t>
            </w:r>
            <w:r w:rsidR="00D57CF0">
              <w:rPr>
                <w:rFonts w:ascii="Times New Roman" w:eastAsia="Times New Roman" w:hAnsi="Times New Roman" w:cs="Times New Roman"/>
                <w:sz w:val="24"/>
                <w:szCs w:val="24"/>
              </w:rPr>
              <w:t>teksto</w:t>
            </w:r>
            <w:r w:rsidRPr="003136E1">
              <w:rPr>
                <w:rFonts w:ascii="Times New Roman" w:eastAsia="Times New Roman" w:hAnsi="Times New Roman" w:cs="Times New Roman"/>
                <w:sz w:val="24"/>
                <w:szCs w:val="24"/>
              </w:rPr>
              <w:t xml:space="preserve"> prasmės, </w:t>
            </w:r>
            <w:r w:rsidRPr="003136E1">
              <w:rPr>
                <w:rFonts w:ascii="Times New Roman" w:hAnsi="Times New Roman" w:cs="Times New Roman"/>
                <w:sz w:val="24"/>
                <w:szCs w:val="24"/>
              </w:rPr>
              <w:t xml:space="preserve">daryti gilesnių išvadų. </w:t>
            </w:r>
          </w:p>
          <w:p w14:paraId="31A46EDA" w14:textId="484735D5" w:rsidR="00DA0954" w:rsidRPr="003136E1" w:rsidRDefault="00D12BA2" w:rsidP="00A2223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Kadangi m</w:t>
            </w:r>
            <w:r w:rsidR="00DA0954" w:rsidRPr="003136E1">
              <w:rPr>
                <w:rFonts w:ascii="Times New Roman" w:hAnsi="Times New Roman" w:cs="Times New Roman"/>
                <w:sz w:val="24"/>
                <w:szCs w:val="24"/>
              </w:rPr>
              <w:t xml:space="preserve">okinių žinios stokoja </w:t>
            </w:r>
            <w:proofErr w:type="spellStart"/>
            <w:r w:rsidR="00DA0954" w:rsidRPr="003136E1">
              <w:rPr>
                <w:rFonts w:ascii="Times New Roman" w:hAnsi="Times New Roman" w:cs="Times New Roman"/>
                <w:sz w:val="24"/>
                <w:szCs w:val="24"/>
              </w:rPr>
              <w:t>sistemingumo</w:t>
            </w:r>
            <w:proofErr w:type="spellEnd"/>
            <w:r w:rsidR="00DA0954" w:rsidRPr="003136E1">
              <w:rPr>
                <w:rFonts w:ascii="Times New Roman" w:hAnsi="Times New Roman" w:cs="Times New Roman"/>
                <w:sz w:val="24"/>
                <w:szCs w:val="24"/>
              </w:rPr>
              <w:t>, nuoseklumo, vidinio sąryšio</w:t>
            </w:r>
            <w:r>
              <w:rPr>
                <w:rFonts w:ascii="Times New Roman" w:hAnsi="Times New Roman" w:cs="Times New Roman"/>
                <w:sz w:val="24"/>
                <w:szCs w:val="24"/>
              </w:rPr>
              <w:t>,</w:t>
            </w:r>
            <w:r w:rsidR="00DA0954" w:rsidRPr="003136E1">
              <w:rPr>
                <w:rFonts w:ascii="Times New Roman" w:hAnsi="Times New Roman" w:cs="Times New Roman"/>
                <w:sz w:val="24"/>
                <w:szCs w:val="24"/>
              </w:rPr>
              <w:t xml:space="preserve"> jiems sunkiau jomis pasinaudoti kasdienėse situacijose (pavyzdžiui, kalendoriumi ar laikrodžiu). </w:t>
            </w:r>
            <w:r>
              <w:rPr>
                <w:rFonts w:ascii="Times New Roman" w:hAnsi="Times New Roman" w:cs="Times New Roman"/>
                <w:sz w:val="24"/>
                <w:szCs w:val="24"/>
              </w:rPr>
              <w:t>N</w:t>
            </w:r>
            <w:r w:rsidR="00DA0954" w:rsidRPr="003136E1">
              <w:rPr>
                <w:rFonts w:ascii="Times New Roman" w:hAnsi="Times New Roman" w:cs="Times New Roman"/>
                <w:sz w:val="24"/>
                <w:szCs w:val="24"/>
              </w:rPr>
              <w:t xml:space="preserve">ežymiai sutrikusio intelekto mokiniai gali išmokti </w:t>
            </w:r>
            <w:r w:rsidR="00DA0954" w:rsidRPr="003136E1">
              <w:rPr>
                <w:rFonts w:ascii="Times New Roman" w:hAnsi="Times New Roman" w:cs="Times New Roman"/>
                <w:sz w:val="24"/>
                <w:szCs w:val="24"/>
              </w:rPr>
              <w:lastRenderedPageBreak/>
              <w:t>paros dalis, tačiau ne visuomet supras, ką galima atlikti per turimas dvi laisvas valandas. Vis</w:t>
            </w:r>
            <w:r>
              <w:rPr>
                <w:rFonts w:ascii="Times New Roman" w:hAnsi="Times New Roman" w:cs="Times New Roman"/>
                <w:sz w:val="24"/>
                <w:szCs w:val="24"/>
              </w:rPr>
              <w:t xml:space="preserve"> dėlto</w:t>
            </w:r>
            <w:r w:rsidR="00DA0954" w:rsidRPr="003136E1">
              <w:rPr>
                <w:rFonts w:ascii="Times New Roman" w:hAnsi="Times New Roman" w:cs="Times New Roman"/>
                <w:sz w:val="24"/>
                <w:szCs w:val="24"/>
              </w:rPr>
              <w:t xml:space="preserve"> gaudami jų poreikius ir gebėjimus atitinkančią pedagogų ir švietimo pagalbos specialistų pagalbą mokiniai gali </w:t>
            </w:r>
            <w:r w:rsidR="005C6ABA">
              <w:rPr>
                <w:rFonts w:ascii="Times New Roman" w:hAnsi="Times New Roman" w:cs="Times New Roman"/>
                <w:sz w:val="24"/>
                <w:szCs w:val="24"/>
              </w:rPr>
              <w:t xml:space="preserve">išmokti </w:t>
            </w:r>
            <w:r w:rsidR="00DA0954" w:rsidRPr="003136E1">
              <w:rPr>
                <w:rFonts w:ascii="Times New Roman" w:hAnsi="Times New Roman" w:cs="Times New Roman"/>
                <w:sz w:val="24"/>
                <w:szCs w:val="24"/>
              </w:rPr>
              <w:t xml:space="preserve">konstruktyviai bendrauti, </w:t>
            </w:r>
            <w:r w:rsidR="005C6ABA">
              <w:rPr>
                <w:rFonts w:ascii="Times New Roman" w:hAnsi="Times New Roman" w:cs="Times New Roman"/>
                <w:sz w:val="24"/>
                <w:szCs w:val="24"/>
              </w:rPr>
              <w:t>dalyvauti</w:t>
            </w:r>
            <w:r w:rsidR="00DA0954" w:rsidRPr="003136E1">
              <w:rPr>
                <w:rFonts w:ascii="Times New Roman" w:hAnsi="Times New Roman" w:cs="Times New Roman"/>
                <w:sz w:val="24"/>
                <w:szCs w:val="24"/>
              </w:rPr>
              <w:t xml:space="preserve"> jų intelektinius gebėjimus atitinkanč</w:t>
            </w:r>
            <w:r w:rsidR="005C6ABA">
              <w:rPr>
                <w:rFonts w:ascii="Times New Roman" w:hAnsi="Times New Roman" w:cs="Times New Roman"/>
                <w:sz w:val="24"/>
                <w:szCs w:val="24"/>
              </w:rPr>
              <w:t>ioje darbinėje veikloje, bendruomenės renginiuose</w:t>
            </w:r>
            <w:r w:rsidR="00DA0954" w:rsidRPr="003136E1">
              <w:rPr>
                <w:rFonts w:ascii="Times New Roman" w:hAnsi="Times New Roman" w:cs="Times New Roman"/>
                <w:sz w:val="24"/>
                <w:szCs w:val="24"/>
              </w:rPr>
              <w:t>.</w:t>
            </w:r>
          </w:p>
        </w:tc>
      </w:tr>
      <w:tr w:rsidR="00DA0954" w:rsidRPr="003136E1" w14:paraId="30F8B244" w14:textId="77777777" w:rsidTr="00C845F3">
        <w:tc>
          <w:tcPr>
            <w:tcW w:w="2660" w:type="dxa"/>
          </w:tcPr>
          <w:p w14:paraId="2DA01A34" w14:textId="77777777" w:rsidR="00DA0954" w:rsidRPr="003136E1" w:rsidRDefault="00DA0954" w:rsidP="00795484">
            <w:pPr>
              <w:jc w:val="both"/>
              <w:rPr>
                <w:rFonts w:ascii="Times New Roman" w:hAnsi="Times New Roman" w:cs="Times New Roman"/>
                <w:sz w:val="24"/>
                <w:szCs w:val="24"/>
              </w:rPr>
            </w:pPr>
            <w:r w:rsidRPr="003136E1">
              <w:rPr>
                <w:rFonts w:ascii="Times New Roman" w:hAnsi="Times New Roman" w:cs="Times New Roman"/>
                <w:sz w:val="24"/>
                <w:szCs w:val="24"/>
              </w:rPr>
              <w:lastRenderedPageBreak/>
              <w:t>Vidutinis intelekto sutrikimas</w:t>
            </w:r>
          </w:p>
        </w:tc>
        <w:tc>
          <w:tcPr>
            <w:tcW w:w="11623" w:type="dxa"/>
          </w:tcPr>
          <w:p w14:paraId="7219F828" w14:textId="6EE907DD" w:rsidR="00DA0954" w:rsidRPr="003136E1" w:rsidRDefault="00DA0954" w:rsidP="00795484">
            <w:pPr>
              <w:spacing w:after="0" w:line="360" w:lineRule="auto"/>
              <w:rPr>
                <w:rFonts w:ascii="Times New Roman" w:hAnsi="Times New Roman" w:cs="Times New Roman"/>
                <w:bCs/>
                <w:i/>
                <w:sz w:val="24"/>
                <w:szCs w:val="24"/>
              </w:rPr>
            </w:pPr>
            <w:r w:rsidRPr="003136E1">
              <w:rPr>
                <w:rFonts w:ascii="Times New Roman" w:hAnsi="Times New Roman" w:cs="Times New Roman"/>
                <w:sz w:val="24"/>
                <w:szCs w:val="24"/>
              </w:rPr>
              <w:t>IQ intervalas 35</w:t>
            </w:r>
            <w:r w:rsidR="00BE626D">
              <w:rPr>
                <w:rFonts w:ascii="Times New Roman" w:hAnsi="Times New Roman" w:cs="Times New Roman"/>
                <w:sz w:val="24"/>
                <w:szCs w:val="24"/>
              </w:rPr>
              <w:t>–</w:t>
            </w:r>
            <w:r w:rsidRPr="003136E1">
              <w:rPr>
                <w:rFonts w:ascii="Times New Roman" w:hAnsi="Times New Roman" w:cs="Times New Roman"/>
                <w:sz w:val="24"/>
                <w:szCs w:val="24"/>
              </w:rPr>
              <w:t>49</w:t>
            </w:r>
            <w:r>
              <w:rPr>
                <w:rFonts w:ascii="Times New Roman" w:hAnsi="Times New Roman" w:cs="Times New Roman"/>
                <w:sz w:val="24"/>
                <w:szCs w:val="24"/>
              </w:rPr>
              <w:t>.</w:t>
            </w:r>
            <w:r w:rsidRPr="003136E1">
              <w:rPr>
                <w:rFonts w:ascii="Times New Roman" w:hAnsi="Times New Roman" w:cs="Times New Roman"/>
                <w:bCs/>
                <w:i/>
                <w:sz w:val="24"/>
                <w:szCs w:val="24"/>
              </w:rPr>
              <w:t xml:space="preserve"> Vidutinis intelekto sutrikimas</w:t>
            </w:r>
            <w:r w:rsidR="00A22230">
              <w:rPr>
                <w:rFonts w:ascii="Times New Roman" w:hAnsi="Times New Roman" w:cs="Times New Roman"/>
                <w:bCs/>
                <w:i/>
                <w:sz w:val="24"/>
                <w:szCs w:val="24"/>
              </w:rPr>
              <w:t>.</w:t>
            </w:r>
            <w:r w:rsidRPr="003136E1">
              <w:rPr>
                <w:rFonts w:ascii="Times New Roman" w:hAnsi="Times New Roman" w:cs="Times New Roman"/>
                <w:bCs/>
                <w:i/>
                <w:sz w:val="24"/>
                <w:szCs w:val="24"/>
              </w:rPr>
              <w:t xml:space="preserve"> </w:t>
            </w:r>
          </w:p>
          <w:p w14:paraId="0B64B176" w14:textId="22E84C68" w:rsidR="00DA0954" w:rsidRPr="003136E1" w:rsidRDefault="00DA0954" w:rsidP="00A22230">
            <w:pPr>
              <w:spacing w:line="360" w:lineRule="auto"/>
              <w:ind w:right="175"/>
              <w:jc w:val="both"/>
              <w:rPr>
                <w:rFonts w:ascii="Times New Roman" w:hAnsi="Times New Roman" w:cs="Times New Roman"/>
                <w:sz w:val="24"/>
                <w:szCs w:val="24"/>
              </w:rPr>
            </w:pPr>
            <w:r w:rsidRPr="003136E1">
              <w:rPr>
                <w:rFonts w:ascii="Times New Roman" w:hAnsi="Times New Roman" w:cs="Times New Roman"/>
                <w:sz w:val="24"/>
                <w:szCs w:val="24"/>
              </w:rPr>
              <w:t>Šio laipsnio intelekto sutrikimas yra at</w:t>
            </w:r>
            <w:r w:rsidR="00803233">
              <w:rPr>
                <w:rFonts w:ascii="Times New Roman" w:hAnsi="Times New Roman" w:cs="Times New Roman"/>
                <w:sz w:val="24"/>
                <w:szCs w:val="24"/>
              </w:rPr>
              <w:t>pa</w:t>
            </w:r>
            <w:r w:rsidRPr="003136E1">
              <w:rPr>
                <w:rFonts w:ascii="Times New Roman" w:hAnsi="Times New Roman" w:cs="Times New Roman"/>
                <w:sz w:val="24"/>
                <w:szCs w:val="24"/>
              </w:rPr>
              <w:t>žįstamas anksčiau nei mokiniai pasiekia mokyklinį amžių, nes jau žaidybinėj</w:t>
            </w:r>
            <w:r w:rsidR="00803233">
              <w:rPr>
                <w:rFonts w:ascii="Times New Roman" w:hAnsi="Times New Roman" w:cs="Times New Roman"/>
                <w:sz w:val="24"/>
                <w:szCs w:val="24"/>
              </w:rPr>
              <w:t>e veikloje, bendravime, paprast</w:t>
            </w:r>
            <w:r w:rsidRPr="003136E1">
              <w:rPr>
                <w:rFonts w:ascii="Times New Roman" w:hAnsi="Times New Roman" w:cs="Times New Roman"/>
                <w:sz w:val="24"/>
                <w:szCs w:val="24"/>
              </w:rPr>
              <w:t>ose savitvarkos ar buities veiklose pastebimas žemesnis intelekt</w:t>
            </w:r>
            <w:r w:rsidR="00BE626D">
              <w:rPr>
                <w:rFonts w:ascii="Times New Roman" w:hAnsi="Times New Roman" w:cs="Times New Roman"/>
                <w:sz w:val="24"/>
                <w:szCs w:val="24"/>
              </w:rPr>
              <w:t>o</w:t>
            </w:r>
            <w:r w:rsidRPr="003136E1">
              <w:rPr>
                <w:rFonts w:ascii="Times New Roman" w:hAnsi="Times New Roman" w:cs="Times New Roman"/>
                <w:sz w:val="24"/>
                <w:szCs w:val="24"/>
              </w:rPr>
              <w:t xml:space="preserve"> funkcionavimas. </w:t>
            </w:r>
            <w:r w:rsidR="00803233">
              <w:rPr>
                <w:rFonts w:ascii="Times New Roman" w:hAnsi="Times New Roman" w:cs="Times New Roman"/>
                <w:sz w:val="24"/>
                <w:szCs w:val="24"/>
              </w:rPr>
              <w:t>Šie</w:t>
            </w:r>
            <w:r w:rsidRPr="003136E1">
              <w:rPr>
                <w:rFonts w:ascii="Times New Roman" w:hAnsi="Times New Roman" w:cs="Times New Roman"/>
                <w:sz w:val="24"/>
                <w:szCs w:val="24"/>
              </w:rPr>
              <w:t xml:space="preserve"> mokiniai neretai gali turėti ir išskirtinių fizinių požymių, ypač jei negalią lemia genetiniai veiksniai</w:t>
            </w:r>
            <w:r w:rsidR="005C7BFE">
              <w:rPr>
                <w:rFonts w:ascii="Times New Roman" w:hAnsi="Times New Roman" w:cs="Times New Roman"/>
                <w:sz w:val="24"/>
                <w:szCs w:val="24"/>
              </w:rPr>
              <w:t xml:space="preserve">. </w:t>
            </w:r>
            <w:r w:rsidRPr="00F76DE1">
              <w:rPr>
                <w:rFonts w:ascii="Times New Roman" w:hAnsi="Times New Roman" w:cs="Times New Roman"/>
                <w:sz w:val="24"/>
                <w:szCs w:val="24"/>
              </w:rPr>
              <w:t xml:space="preserve">Mokiniai, turintys vidutinį intelekto sutrikimą, </w:t>
            </w:r>
            <w:r w:rsidR="00D34714" w:rsidRPr="00F76DE1">
              <w:rPr>
                <w:rFonts w:ascii="Times New Roman" w:hAnsi="Times New Roman" w:cs="Times New Roman"/>
                <w:sz w:val="24"/>
                <w:szCs w:val="24"/>
              </w:rPr>
              <w:t xml:space="preserve">mažai tikslingai domisi aplinka, nebent su jų tiesiogine patirtimi susijusiais ir stipriai dėmesį patraukiančiais objektais (skleidžiančiais neįprastus garsus ar ryškiais). </w:t>
            </w:r>
            <w:r w:rsidR="00D7406C" w:rsidRPr="00F76DE1">
              <w:rPr>
                <w:rFonts w:ascii="Times New Roman" w:hAnsi="Times New Roman" w:cs="Times New Roman"/>
                <w:sz w:val="24"/>
                <w:szCs w:val="24"/>
              </w:rPr>
              <w:t xml:space="preserve">Žinios apie pasaulį ribotos. </w:t>
            </w:r>
            <w:r w:rsidR="00D34714" w:rsidRPr="00F76DE1">
              <w:rPr>
                <w:rFonts w:ascii="Times New Roman" w:hAnsi="Times New Roman" w:cs="Times New Roman"/>
                <w:sz w:val="24"/>
                <w:szCs w:val="24"/>
              </w:rPr>
              <w:t xml:space="preserve">Jie </w:t>
            </w:r>
            <w:r w:rsidRPr="00F76DE1">
              <w:rPr>
                <w:rFonts w:ascii="Times New Roman" w:hAnsi="Times New Roman" w:cs="Times New Roman"/>
                <w:sz w:val="24"/>
                <w:szCs w:val="24"/>
              </w:rPr>
              <w:t xml:space="preserve">geba įgyti paprastų </w:t>
            </w:r>
            <w:proofErr w:type="spellStart"/>
            <w:r w:rsidRPr="00F76DE1">
              <w:rPr>
                <w:rFonts w:ascii="Times New Roman" w:hAnsi="Times New Roman" w:cs="Times New Roman"/>
                <w:sz w:val="24"/>
                <w:szCs w:val="24"/>
              </w:rPr>
              <w:t>savipagalbos</w:t>
            </w:r>
            <w:proofErr w:type="spellEnd"/>
            <w:r w:rsidRPr="00F76DE1">
              <w:rPr>
                <w:rFonts w:ascii="Times New Roman" w:hAnsi="Times New Roman" w:cs="Times New Roman"/>
                <w:sz w:val="24"/>
                <w:szCs w:val="24"/>
              </w:rPr>
              <w:t>, higienos, savitvarkos, saugumo gebėjimų, atlikti paprastas praktines užduotis kito asmens pri</w:t>
            </w:r>
            <w:r w:rsidR="00BE626D">
              <w:rPr>
                <w:rFonts w:ascii="Times New Roman" w:hAnsi="Times New Roman" w:cs="Times New Roman"/>
                <w:sz w:val="24"/>
                <w:szCs w:val="24"/>
              </w:rPr>
              <w:t>žiūrimi</w:t>
            </w:r>
            <w:r w:rsidRPr="00F76DE1">
              <w:rPr>
                <w:rFonts w:ascii="Times New Roman" w:hAnsi="Times New Roman" w:cs="Times New Roman"/>
                <w:sz w:val="24"/>
                <w:szCs w:val="24"/>
              </w:rPr>
              <w:t xml:space="preserve">. Jei mokinio kalba neišsivysčiusi arba išsivysčiusi prasčiau (nustatyta </w:t>
            </w:r>
            <w:r w:rsidRPr="00F76DE1">
              <w:rPr>
                <w:rFonts w:ascii="Times New Roman" w:hAnsi="Times New Roman" w:cs="Times New Roman"/>
                <w:iCs/>
                <w:sz w:val="24"/>
                <w:szCs w:val="24"/>
              </w:rPr>
              <w:t>specifinė kalbos raida dėl intelekto sutrikimo</w:t>
            </w:r>
            <w:r w:rsidRPr="00F76DE1">
              <w:rPr>
                <w:rFonts w:ascii="Times New Roman" w:hAnsi="Times New Roman" w:cs="Times New Roman"/>
                <w:sz w:val="24"/>
                <w:szCs w:val="24"/>
              </w:rPr>
              <w:t xml:space="preserve">), </w:t>
            </w:r>
            <w:r w:rsidR="00803233" w:rsidRPr="00F76DE1">
              <w:rPr>
                <w:rFonts w:ascii="Times New Roman" w:hAnsi="Times New Roman" w:cs="Times New Roman"/>
                <w:sz w:val="24"/>
                <w:szCs w:val="24"/>
              </w:rPr>
              <w:t>bendra</w:t>
            </w:r>
            <w:r w:rsidR="00BE626D">
              <w:rPr>
                <w:rFonts w:ascii="Times New Roman" w:hAnsi="Times New Roman" w:cs="Times New Roman"/>
                <w:sz w:val="24"/>
                <w:szCs w:val="24"/>
              </w:rPr>
              <w:t>ujant</w:t>
            </w:r>
            <w:r w:rsidR="00803233" w:rsidRPr="00F76DE1">
              <w:rPr>
                <w:rFonts w:ascii="Times New Roman" w:hAnsi="Times New Roman" w:cs="Times New Roman"/>
                <w:sz w:val="24"/>
                <w:szCs w:val="24"/>
              </w:rPr>
              <w:t xml:space="preserve"> naudojami grafiniai simboliai</w:t>
            </w:r>
            <w:r w:rsidRPr="00F76DE1">
              <w:rPr>
                <w:rFonts w:ascii="Times New Roman" w:hAnsi="Times New Roman" w:cs="Times New Roman"/>
                <w:sz w:val="24"/>
                <w:szCs w:val="24"/>
              </w:rPr>
              <w:t xml:space="preserve">, paveikslėliai ar net nuotraukos. </w:t>
            </w:r>
            <w:r w:rsidR="00C0474E" w:rsidRPr="00F76DE1">
              <w:rPr>
                <w:rFonts w:ascii="Times New Roman" w:hAnsi="Times New Roman" w:cs="Times New Roman"/>
                <w:sz w:val="24"/>
                <w:szCs w:val="24"/>
              </w:rPr>
              <w:t>Žodynas skurdus, jame dominuoja daiktavardžiai, veiksmažodžiai; kalba paprastais, trumpais sakiniais, kalbėjimui trūksta logikos.</w:t>
            </w:r>
            <w:r w:rsidR="00F76DE1" w:rsidRPr="00F76DE1">
              <w:rPr>
                <w:rFonts w:ascii="Times New Roman" w:hAnsi="Times New Roman" w:cs="Times New Roman"/>
                <w:sz w:val="24"/>
                <w:szCs w:val="24"/>
              </w:rPr>
              <w:t xml:space="preserve">  </w:t>
            </w:r>
          </w:p>
        </w:tc>
      </w:tr>
      <w:tr w:rsidR="00DA0954" w:rsidRPr="003136E1" w14:paraId="0368ACF0" w14:textId="77777777" w:rsidTr="00C845F3">
        <w:tc>
          <w:tcPr>
            <w:tcW w:w="2660" w:type="dxa"/>
          </w:tcPr>
          <w:p w14:paraId="4FDBAF99" w14:textId="77777777" w:rsidR="00DA0954" w:rsidRPr="003136E1" w:rsidRDefault="00DA0954" w:rsidP="00795484">
            <w:pPr>
              <w:jc w:val="both"/>
              <w:rPr>
                <w:rFonts w:ascii="Times New Roman" w:hAnsi="Times New Roman" w:cs="Times New Roman"/>
                <w:sz w:val="24"/>
                <w:szCs w:val="24"/>
              </w:rPr>
            </w:pPr>
            <w:r w:rsidRPr="003136E1">
              <w:rPr>
                <w:rFonts w:ascii="Times New Roman" w:hAnsi="Times New Roman" w:cs="Times New Roman"/>
                <w:sz w:val="24"/>
                <w:szCs w:val="24"/>
              </w:rPr>
              <w:t>Žymus intelekto sutrikimas</w:t>
            </w:r>
          </w:p>
        </w:tc>
        <w:tc>
          <w:tcPr>
            <w:tcW w:w="11623" w:type="dxa"/>
          </w:tcPr>
          <w:p w14:paraId="3A2DA03A" w14:textId="47CEF751" w:rsidR="00F76DE1" w:rsidRPr="003136E1" w:rsidRDefault="00DA0954" w:rsidP="00024D69">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IQ intervalas 20</w:t>
            </w:r>
            <w:r w:rsidR="00BE626D">
              <w:rPr>
                <w:rFonts w:ascii="Times New Roman" w:hAnsi="Times New Roman" w:cs="Times New Roman"/>
                <w:sz w:val="24"/>
                <w:szCs w:val="24"/>
              </w:rPr>
              <w:t>–</w:t>
            </w:r>
            <w:r w:rsidRPr="003136E1">
              <w:rPr>
                <w:rFonts w:ascii="Times New Roman" w:hAnsi="Times New Roman" w:cs="Times New Roman"/>
                <w:sz w:val="24"/>
                <w:szCs w:val="24"/>
              </w:rPr>
              <w:t>34</w:t>
            </w:r>
            <w:r>
              <w:rPr>
                <w:rFonts w:ascii="Times New Roman" w:hAnsi="Times New Roman" w:cs="Times New Roman"/>
                <w:sz w:val="24"/>
                <w:szCs w:val="24"/>
              </w:rPr>
              <w:t>.</w:t>
            </w:r>
            <w:r w:rsidRPr="003136E1">
              <w:rPr>
                <w:rFonts w:ascii="Times New Roman" w:hAnsi="Times New Roman" w:cs="Times New Roman"/>
                <w:sz w:val="24"/>
                <w:szCs w:val="24"/>
              </w:rPr>
              <w:t xml:space="preserve"> Šis sutrikimas pastebimas jau ankstyvajame amžiuje, nes daugelyje sričių (kalbos, pažinimo, bendravimo, motorikos) stebimas </w:t>
            </w:r>
            <w:r w:rsidR="00D5468E">
              <w:rPr>
                <w:rFonts w:ascii="Times New Roman" w:hAnsi="Times New Roman" w:cs="Times New Roman"/>
                <w:sz w:val="24"/>
                <w:szCs w:val="24"/>
              </w:rPr>
              <w:t xml:space="preserve">ryškus </w:t>
            </w:r>
            <w:r w:rsidRPr="003136E1">
              <w:rPr>
                <w:rFonts w:ascii="Times New Roman" w:hAnsi="Times New Roman" w:cs="Times New Roman"/>
                <w:sz w:val="24"/>
                <w:szCs w:val="24"/>
              </w:rPr>
              <w:t xml:space="preserve">raidos atsilikimas lyginant su negalios neturinčiais bendraamžiais. </w:t>
            </w:r>
            <w:r w:rsidR="00336B01">
              <w:rPr>
                <w:rFonts w:ascii="Times New Roman" w:hAnsi="Times New Roman" w:cs="Times New Roman"/>
                <w:sz w:val="24"/>
                <w:szCs w:val="24"/>
              </w:rPr>
              <w:t>Šie asmenys mažai domisi aplinka, jiems nėra būdingas poreikis tyrinėti ir pažinti</w:t>
            </w:r>
            <w:r w:rsidR="00D7406C">
              <w:rPr>
                <w:rFonts w:ascii="Times New Roman" w:hAnsi="Times New Roman" w:cs="Times New Roman"/>
                <w:sz w:val="24"/>
                <w:szCs w:val="24"/>
              </w:rPr>
              <w:t>, žinios apie pasaulį labai ribotos</w:t>
            </w:r>
            <w:r w:rsidR="00336B01">
              <w:rPr>
                <w:rFonts w:ascii="Times New Roman" w:hAnsi="Times New Roman" w:cs="Times New Roman"/>
                <w:sz w:val="24"/>
                <w:szCs w:val="24"/>
              </w:rPr>
              <w:t xml:space="preserve">. </w:t>
            </w:r>
            <w:r w:rsidRPr="003136E1">
              <w:rPr>
                <w:rFonts w:ascii="Times New Roman" w:hAnsi="Times New Roman" w:cs="Times New Roman"/>
                <w:sz w:val="24"/>
                <w:szCs w:val="24"/>
              </w:rPr>
              <w:t xml:space="preserve">Laiko ir erdvės suvokimas dažniausiai apsiriboja kambario, klasės erdve ir artimiausia aplinka, kurioje </w:t>
            </w:r>
            <w:r w:rsidR="00D5468E">
              <w:rPr>
                <w:rFonts w:ascii="Times New Roman" w:hAnsi="Times New Roman" w:cs="Times New Roman"/>
                <w:sz w:val="24"/>
                <w:szCs w:val="24"/>
              </w:rPr>
              <w:t>asmuo</w:t>
            </w:r>
            <w:r w:rsidRPr="003136E1">
              <w:rPr>
                <w:rFonts w:ascii="Times New Roman" w:hAnsi="Times New Roman" w:cs="Times New Roman"/>
                <w:sz w:val="24"/>
                <w:szCs w:val="24"/>
              </w:rPr>
              <w:t xml:space="preserve"> būna. </w:t>
            </w:r>
            <w:r w:rsidR="00D5468E">
              <w:rPr>
                <w:rFonts w:ascii="Times New Roman" w:hAnsi="Times New Roman" w:cs="Times New Roman"/>
                <w:sz w:val="24"/>
                <w:szCs w:val="24"/>
              </w:rPr>
              <w:t>G</w:t>
            </w:r>
            <w:r w:rsidRPr="003136E1">
              <w:rPr>
                <w:rFonts w:ascii="Times New Roman" w:hAnsi="Times New Roman" w:cs="Times New Roman"/>
                <w:sz w:val="24"/>
                <w:szCs w:val="24"/>
              </w:rPr>
              <w:t>ali suprasti laiko sąvoką „dabar“, žino, kur yra šiuo metu (bet nebūtinai įvardija</w:t>
            </w:r>
            <w:r w:rsidR="00B00A9A">
              <w:rPr>
                <w:rFonts w:ascii="Times New Roman" w:hAnsi="Times New Roman" w:cs="Times New Roman"/>
                <w:sz w:val="24"/>
                <w:szCs w:val="24"/>
              </w:rPr>
              <w:t>)</w:t>
            </w:r>
            <w:r w:rsidRPr="003136E1">
              <w:rPr>
                <w:rFonts w:ascii="Times New Roman" w:hAnsi="Times New Roman" w:cs="Times New Roman"/>
                <w:sz w:val="24"/>
                <w:szCs w:val="24"/>
              </w:rPr>
              <w:t xml:space="preserve">. Priežasties – pasekmės ryšių beveik nesuvokia, nebent konkretūs ženklai informuoja apie tolesnę veiklą: išgirdęs indų skambesį, supranta, kad eis valgyti, parodžius striukę, žino, kad eis į lauką. </w:t>
            </w:r>
            <w:r w:rsidR="00A22230" w:rsidRPr="00A22230">
              <w:rPr>
                <w:rFonts w:ascii="Times New Roman" w:hAnsi="Times New Roman" w:cs="Times New Roman"/>
                <w:sz w:val="24"/>
                <w:szCs w:val="24"/>
              </w:rPr>
              <w:t>Kasdieniame gyveni</w:t>
            </w:r>
            <w:r w:rsidR="00A22230">
              <w:rPr>
                <w:rFonts w:ascii="Times New Roman" w:hAnsi="Times New Roman" w:cs="Times New Roman"/>
                <w:sz w:val="24"/>
                <w:szCs w:val="24"/>
              </w:rPr>
              <w:t>m</w:t>
            </w:r>
            <w:r w:rsidR="00A22230" w:rsidRPr="00A22230">
              <w:rPr>
                <w:rFonts w:ascii="Times New Roman" w:hAnsi="Times New Roman" w:cs="Times New Roman"/>
                <w:sz w:val="24"/>
                <w:szCs w:val="24"/>
              </w:rPr>
              <w:t>e</w:t>
            </w:r>
            <w:r w:rsidRPr="00A22230">
              <w:rPr>
                <w:rFonts w:ascii="Times New Roman" w:hAnsi="Times New Roman" w:cs="Times New Roman"/>
                <w:sz w:val="24"/>
                <w:szCs w:val="24"/>
              </w:rPr>
              <w:t xml:space="preserve">, taip pat ir ugdymo aplinkoje, reikalinga nuolatinė priežiūra ir pagalba. </w:t>
            </w:r>
          </w:p>
        </w:tc>
      </w:tr>
      <w:tr w:rsidR="00DA0954" w:rsidRPr="003136E1" w14:paraId="4FD60FA0" w14:textId="77777777" w:rsidTr="00C845F3">
        <w:tc>
          <w:tcPr>
            <w:tcW w:w="2660" w:type="dxa"/>
          </w:tcPr>
          <w:p w14:paraId="61BF1AD3" w14:textId="77777777" w:rsidR="00DA0954" w:rsidRPr="003136E1" w:rsidRDefault="00DA0954" w:rsidP="00795484">
            <w:pPr>
              <w:jc w:val="both"/>
              <w:rPr>
                <w:rFonts w:ascii="Times New Roman" w:hAnsi="Times New Roman" w:cs="Times New Roman"/>
                <w:sz w:val="24"/>
                <w:szCs w:val="24"/>
              </w:rPr>
            </w:pPr>
            <w:r w:rsidRPr="003136E1">
              <w:rPr>
                <w:rFonts w:ascii="Times New Roman" w:hAnsi="Times New Roman" w:cs="Times New Roman"/>
                <w:sz w:val="24"/>
                <w:szCs w:val="24"/>
              </w:rPr>
              <w:t>Labai žymus intelekto sutrikimas</w:t>
            </w:r>
          </w:p>
        </w:tc>
        <w:tc>
          <w:tcPr>
            <w:tcW w:w="11623" w:type="dxa"/>
          </w:tcPr>
          <w:p w14:paraId="7B74EDDC" w14:textId="7892C438" w:rsidR="00DA0954" w:rsidRPr="003136E1" w:rsidRDefault="00DA0954" w:rsidP="00024D69">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IQ žemesnis nei 20</w:t>
            </w:r>
            <w:r>
              <w:rPr>
                <w:rFonts w:ascii="Times New Roman" w:hAnsi="Times New Roman" w:cs="Times New Roman"/>
                <w:sz w:val="24"/>
                <w:szCs w:val="24"/>
              </w:rPr>
              <w:t>.</w:t>
            </w:r>
            <w:r w:rsidRPr="003136E1">
              <w:rPr>
                <w:rFonts w:ascii="Times New Roman" w:hAnsi="Times New Roman" w:cs="Times New Roman"/>
                <w:sz w:val="24"/>
                <w:szCs w:val="24"/>
              </w:rPr>
              <w:t xml:space="preserve"> Šiems mokiniams būdingas labai lėtas vystymasis visose srity</w:t>
            </w:r>
            <w:r w:rsidR="00942C83">
              <w:rPr>
                <w:rFonts w:ascii="Times New Roman" w:hAnsi="Times New Roman" w:cs="Times New Roman"/>
                <w:sz w:val="24"/>
                <w:szCs w:val="24"/>
              </w:rPr>
              <w:t>se. Dažni įgimti fizinės raidos</w:t>
            </w:r>
            <w:r w:rsidRPr="003136E1">
              <w:rPr>
                <w:rFonts w:ascii="Times New Roman" w:hAnsi="Times New Roman" w:cs="Times New Roman"/>
                <w:sz w:val="24"/>
                <w:szCs w:val="24"/>
              </w:rPr>
              <w:t xml:space="preserve">, sensoriniai sutrikimai (regos, klausos), sunkiai vystosi elementarūs kalbiniai gebėjimai. </w:t>
            </w:r>
            <w:r w:rsidR="00253CA0">
              <w:rPr>
                <w:rFonts w:ascii="Times New Roman" w:hAnsi="Times New Roman" w:cs="Times New Roman"/>
                <w:sz w:val="24"/>
                <w:szCs w:val="24"/>
              </w:rPr>
              <w:t xml:space="preserve">Sąmoningas ryšys su </w:t>
            </w:r>
            <w:r w:rsidR="00D7406C">
              <w:rPr>
                <w:rFonts w:ascii="Times New Roman" w:hAnsi="Times New Roman" w:cs="Times New Roman"/>
                <w:sz w:val="24"/>
                <w:szCs w:val="24"/>
              </w:rPr>
              <w:t xml:space="preserve">aplinkos </w:t>
            </w:r>
            <w:r w:rsidR="00D7406C">
              <w:rPr>
                <w:rFonts w:ascii="Times New Roman" w:hAnsi="Times New Roman" w:cs="Times New Roman"/>
                <w:sz w:val="24"/>
                <w:szCs w:val="24"/>
              </w:rPr>
              <w:lastRenderedPageBreak/>
              <w:t>daiktais, žmonėmis</w:t>
            </w:r>
            <w:r w:rsidR="00253CA0">
              <w:rPr>
                <w:rFonts w:ascii="Times New Roman" w:hAnsi="Times New Roman" w:cs="Times New Roman"/>
                <w:sz w:val="24"/>
                <w:szCs w:val="24"/>
              </w:rPr>
              <w:t xml:space="preserve"> itin menkas, </w:t>
            </w:r>
            <w:r w:rsidR="00D7406C">
              <w:rPr>
                <w:rFonts w:ascii="Times New Roman" w:hAnsi="Times New Roman" w:cs="Times New Roman"/>
                <w:sz w:val="24"/>
                <w:szCs w:val="24"/>
              </w:rPr>
              <w:t xml:space="preserve">aplinkos daiktų </w:t>
            </w:r>
            <w:r w:rsidR="00253CA0">
              <w:rPr>
                <w:rFonts w:ascii="Times New Roman" w:hAnsi="Times New Roman" w:cs="Times New Roman"/>
                <w:sz w:val="24"/>
                <w:szCs w:val="24"/>
              </w:rPr>
              <w:t xml:space="preserve">netyrinėja. </w:t>
            </w:r>
            <w:r w:rsidRPr="003136E1">
              <w:rPr>
                <w:rFonts w:ascii="Times New Roman" w:hAnsi="Times New Roman" w:cs="Times New Roman"/>
                <w:sz w:val="24"/>
                <w:szCs w:val="24"/>
              </w:rPr>
              <w:t>Pasaulį daugiausiai suvokia per jų fiziologinių poreikių tenkinimą – valg</w:t>
            </w:r>
            <w:r w:rsidR="00BE626D">
              <w:rPr>
                <w:rFonts w:ascii="Times New Roman" w:hAnsi="Times New Roman" w:cs="Times New Roman"/>
                <w:sz w:val="24"/>
                <w:szCs w:val="24"/>
              </w:rPr>
              <w:t>ydami</w:t>
            </w:r>
            <w:r w:rsidRPr="003136E1">
              <w:rPr>
                <w:rFonts w:ascii="Times New Roman" w:hAnsi="Times New Roman" w:cs="Times New Roman"/>
                <w:sz w:val="24"/>
                <w:szCs w:val="24"/>
              </w:rPr>
              <w:t>, ger</w:t>
            </w:r>
            <w:r w:rsidR="00BE626D">
              <w:rPr>
                <w:rFonts w:ascii="Times New Roman" w:hAnsi="Times New Roman" w:cs="Times New Roman"/>
                <w:sz w:val="24"/>
                <w:szCs w:val="24"/>
              </w:rPr>
              <w:t>dami</w:t>
            </w:r>
            <w:r w:rsidRPr="003136E1">
              <w:rPr>
                <w:rFonts w:ascii="Times New Roman" w:hAnsi="Times New Roman" w:cs="Times New Roman"/>
                <w:sz w:val="24"/>
                <w:szCs w:val="24"/>
              </w:rPr>
              <w:t>, ei</w:t>
            </w:r>
            <w:r w:rsidR="00592006">
              <w:rPr>
                <w:rFonts w:ascii="Times New Roman" w:hAnsi="Times New Roman" w:cs="Times New Roman"/>
                <w:sz w:val="24"/>
                <w:szCs w:val="24"/>
              </w:rPr>
              <w:t>dami</w:t>
            </w:r>
            <w:r w:rsidRPr="003136E1">
              <w:rPr>
                <w:rFonts w:ascii="Times New Roman" w:hAnsi="Times New Roman" w:cs="Times New Roman"/>
                <w:sz w:val="24"/>
                <w:szCs w:val="24"/>
              </w:rPr>
              <w:t xml:space="preserve"> miegoti. Reaguoja į fizinę ir socialinę veiklą – jos inicijavimą, procesą, jo pabaigą – tik tuo atveju, jeigu ji praktinio pobūdžio ir nuolat kartojama kasdieniame gyvenime. Laiko, erdvės, priežasties </w:t>
            </w:r>
            <w:r w:rsidR="00E122DE" w:rsidRPr="003136E1">
              <w:rPr>
                <w:rFonts w:ascii="Times New Roman" w:hAnsi="Times New Roman" w:cs="Times New Roman"/>
                <w:sz w:val="24"/>
                <w:szCs w:val="24"/>
              </w:rPr>
              <w:t xml:space="preserve">– </w:t>
            </w:r>
            <w:r w:rsidRPr="003136E1">
              <w:rPr>
                <w:rFonts w:ascii="Times New Roman" w:hAnsi="Times New Roman" w:cs="Times New Roman"/>
                <w:sz w:val="24"/>
                <w:szCs w:val="24"/>
              </w:rPr>
              <w:t xml:space="preserve">pasekmės ryšių beveik nesuvokia.  Be kitų pagalbos (fizinės, žodinės, pavyzdžio) šie mokiniai nesugeba rūpintis savimi ir dalyvauti veiklose. Jiems reikalinga nuolatinė, atidi priežiūra ir </w:t>
            </w:r>
            <w:proofErr w:type="spellStart"/>
            <w:r w:rsidRPr="003136E1">
              <w:rPr>
                <w:rFonts w:ascii="Times New Roman" w:hAnsi="Times New Roman" w:cs="Times New Roman"/>
                <w:sz w:val="24"/>
                <w:szCs w:val="24"/>
              </w:rPr>
              <w:t>sensomotorinė</w:t>
            </w:r>
            <w:proofErr w:type="spellEnd"/>
            <w:r w:rsidRPr="003136E1">
              <w:rPr>
                <w:rFonts w:ascii="Times New Roman" w:hAnsi="Times New Roman" w:cs="Times New Roman"/>
                <w:sz w:val="24"/>
                <w:szCs w:val="24"/>
              </w:rPr>
              <w:t xml:space="preserve"> stimuliacija. </w:t>
            </w:r>
            <w:r w:rsidR="00942C83">
              <w:rPr>
                <w:rFonts w:ascii="Times New Roman" w:hAnsi="Times New Roman" w:cs="Times New Roman"/>
                <w:sz w:val="24"/>
                <w:szCs w:val="24"/>
              </w:rPr>
              <w:t>N</w:t>
            </w:r>
            <w:r w:rsidRPr="003136E1">
              <w:rPr>
                <w:rFonts w:ascii="Times New Roman" w:hAnsi="Times New Roman" w:cs="Times New Roman"/>
                <w:sz w:val="24"/>
                <w:szCs w:val="24"/>
              </w:rPr>
              <w:t xml:space="preserve">egeba spontaniškai ir konstruktyviai bendrauti, dažnai </w:t>
            </w:r>
            <w:r w:rsidR="00E122DE">
              <w:rPr>
                <w:rFonts w:ascii="Times New Roman" w:hAnsi="Times New Roman" w:cs="Times New Roman"/>
                <w:sz w:val="24"/>
                <w:szCs w:val="24"/>
              </w:rPr>
              <w:t>būdingos elgesio problemos, pavyzdžiui, pasikartojantis ar save skatinantis</w:t>
            </w:r>
            <w:r w:rsidRPr="003136E1">
              <w:rPr>
                <w:rFonts w:ascii="Times New Roman" w:hAnsi="Times New Roman" w:cs="Times New Roman"/>
                <w:sz w:val="24"/>
                <w:szCs w:val="24"/>
              </w:rPr>
              <w:t xml:space="preserve"> elges</w:t>
            </w:r>
            <w:r w:rsidR="00E122DE">
              <w:rPr>
                <w:rFonts w:ascii="Times New Roman" w:hAnsi="Times New Roman" w:cs="Times New Roman"/>
                <w:sz w:val="24"/>
                <w:szCs w:val="24"/>
              </w:rPr>
              <w:t>ys (</w:t>
            </w:r>
            <w:proofErr w:type="spellStart"/>
            <w:r w:rsidR="00E122DE">
              <w:rPr>
                <w:rFonts w:ascii="Times New Roman" w:hAnsi="Times New Roman" w:cs="Times New Roman"/>
                <w:sz w:val="24"/>
                <w:szCs w:val="24"/>
              </w:rPr>
              <w:t>savistimuliacija</w:t>
            </w:r>
            <w:proofErr w:type="spellEnd"/>
            <w:r w:rsidRPr="003136E1">
              <w:rPr>
                <w:rFonts w:ascii="Times New Roman" w:hAnsi="Times New Roman" w:cs="Times New Roman"/>
                <w:sz w:val="24"/>
                <w:szCs w:val="24"/>
              </w:rPr>
              <w:t>). Mokiniai, turintys žymų arba labai žymų intelekto sutrikimą, sudaro nedidelę intelekto negalią turinčių vaikų dalį. </w:t>
            </w:r>
          </w:p>
        </w:tc>
      </w:tr>
      <w:tr w:rsidR="00DA0954" w:rsidRPr="003136E1" w14:paraId="6C6CB70F" w14:textId="77777777" w:rsidTr="00C845F3">
        <w:tc>
          <w:tcPr>
            <w:tcW w:w="2660" w:type="dxa"/>
          </w:tcPr>
          <w:p w14:paraId="62224CF5" w14:textId="77777777" w:rsidR="00DA0954" w:rsidRPr="003136E1" w:rsidRDefault="00DA0954" w:rsidP="00795484">
            <w:pPr>
              <w:jc w:val="both"/>
              <w:rPr>
                <w:rFonts w:ascii="Times New Roman" w:hAnsi="Times New Roman" w:cs="Times New Roman"/>
                <w:sz w:val="24"/>
                <w:szCs w:val="24"/>
              </w:rPr>
            </w:pPr>
            <w:r w:rsidRPr="003136E1">
              <w:rPr>
                <w:rFonts w:ascii="Times New Roman" w:hAnsi="Times New Roman" w:cs="Times New Roman"/>
                <w:sz w:val="24"/>
                <w:szCs w:val="24"/>
              </w:rPr>
              <w:lastRenderedPageBreak/>
              <w:t>Nepatikslintas intelekto sutrikimas</w:t>
            </w:r>
          </w:p>
        </w:tc>
        <w:tc>
          <w:tcPr>
            <w:tcW w:w="11623" w:type="dxa"/>
          </w:tcPr>
          <w:p w14:paraId="58EF390E" w14:textId="466EF8D2" w:rsidR="00814D2F" w:rsidRPr="003136E1" w:rsidRDefault="00E122DE" w:rsidP="0094403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Intelekto sutrikimas yra aiškus</w:t>
            </w:r>
            <w:r w:rsidR="00DA0954" w:rsidRPr="003136E1">
              <w:rPr>
                <w:rFonts w:ascii="Times New Roman" w:hAnsi="Times New Roman" w:cs="Times New Roman"/>
                <w:sz w:val="24"/>
                <w:szCs w:val="24"/>
              </w:rPr>
              <w:t xml:space="preserve">, tačiau turimos informacijos nepakanka, kad asmenį būtų galima priskirti vienam iš </w:t>
            </w:r>
            <w:r w:rsidR="00DA0954" w:rsidRPr="00944031">
              <w:rPr>
                <w:rFonts w:ascii="Times New Roman" w:hAnsi="Times New Roman" w:cs="Times New Roman"/>
                <w:sz w:val="24"/>
                <w:szCs w:val="24"/>
              </w:rPr>
              <w:t>anksčiau nurodytų sutrikimų</w:t>
            </w:r>
            <w:r w:rsidR="00DA0954" w:rsidRPr="003136E1">
              <w:rPr>
                <w:rFonts w:ascii="Times New Roman" w:hAnsi="Times New Roman" w:cs="Times New Roman"/>
                <w:sz w:val="24"/>
                <w:szCs w:val="24"/>
              </w:rPr>
              <w:t>.</w:t>
            </w:r>
            <w:r w:rsidR="00D45DD3">
              <w:rPr>
                <w:rFonts w:ascii="Times New Roman" w:hAnsi="Times New Roman" w:cs="Times New Roman"/>
                <w:sz w:val="24"/>
                <w:szCs w:val="24"/>
              </w:rPr>
              <w:t xml:space="preserve"> </w:t>
            </w:r>
            <w:r w:rsidR="00DA0954">
              <w:rPr>
                <w:rFonts w:ascii="Times New Roman" w:hAnsi="Times New Roman" w:cs="Times New Roman"/>
                <w:sz w:val="24"/>
                <w:szCs w:val="24"/>
              </w:rPr>
              <w:t xml:space="preserve">Raiška priklauso nuo individualių ypatumų. </w:t>
            </w:r>
          </w:p>
        </w:tc>
      </w:tr>
    </w:tbl>
    <w:p w14:paraId="10102C71" w14:textId="77777777" w:rsidR="00315095" w:rsidRDefault="00315095" w:rsidP="00694588">
      <w:pPr>
        <w:spacing w:line="360" w:lineRule="auto"/>
        <w:jc w:val="center"/>
        <w:rPr>
          <w:rFonts w:ascii="Times New Roman" w:eastAsia="Times New Roman" w:hAnsi="Times New Roman" w:cs="Times New Roman"/>
          <w:b/>
          <w:sz w:val="24"/>
          <w:szCs w:val="24"/>
        </w:rPr>
      </w:pPr>
    </w:p>
    <w:p w14:paraId="1D80ECDF" w14:textId="2B26F19F" w:rsidR="00DA0954" w:rsidRPr="003136E1" w:rsidRDefault="00DA0954" w:rsidP="00694588">
      <w:pPr>
        <w:spacing w:line="360" w:lineRule="auto"/>
        <w:jc w:val="center"/>
        <w:rPr>
          <w:rFonts w:ascii="Times New Roman" w:eastAsia="Times New Roman" w:hAnsi="Times New Roman" w:cs="Times New Roman"/>
          <w:b/>
          <w:sz w:val="24"/>
          <w:szCs w:val="24"/>
        </w:rPr>
      </w:pPr>
      <w:r w:rsidRPr="003136E1">
        <w:rPr>
          <w:rFonts w:ascii="Times New Roman" w:eastAsia="Times New Roman" w:hAnsi="Times New Roman" w:cs="Times New Roman"/>
          <w:b/>
          <w:sz w:val="24"/>
          <w:szCs w:val="24"/>
        </w:rPr>
        <w:t>INTELEKTO SUTRIKIMO LAIPSNIŲ RAIŠKA UGDYMOSI PROCESE</w:t>
      </w:r>
    </w:p>
    <w:p w14:paraId="760BF42F" w14:textId="4FCE1BF8" w:rsidR="00DA0954" w:rsidRPr="003E1F64" w:rsidRDefault="00DA0954" w:rsidP="00694588">
      <w:pPr>
        <w:shd w:val="clear" w:color="auto" w:fill="FFFFFF"/>
        <w:spacing w:after="0" w:line="360" w:lineRule="auto"/>
        <w:ind w:firstLine="720"/>
        <w:jc w:val="both"/>
        <w:rPr>
          <w:rFonts w:ascii="Times New Roman" w:eastAsia="Times New Roman" w:hAnsi="Times New Roman" w:cs="Times New Roman"/>
          <w:sz w:val="24"/>
          <w:szCs w:val="24"/>
        </w:rPr>
      </w:pPr>
      <w:r w:rsidRPr="003136E1">
        <w:rPr>
          <w:rFonts w:ascii="Times New Roman" w:eastAsia="Times New Roman" w:hAnsi="Times New Roman" w:cs="Times New Roman"/>
          <w:sz w:val="24"/>
          <w:szCs w:val="24"/>
        </w:rPr>
        <w:t xml:space="preserve">Pažinimo procesas grindžiamas trimis pagrindinėmis funkcijomis: </w:t>
      </w:r>
      <w:r w:rsidRPr="003136E1">
        <w:rPr>
          <w:rFonts w:ascii="Times New Roman" w:eastAsia="Times New Roman" w:hAnsi="Times New Roman" w:cs="Times New Roman"/>
          <w:bCs/>
          <w:sz w:val="24"/>
          <w:szCs w:val="24"/>
        </w:rPr>
        <w:t>dėmesiu, atmintimi ir mąstymu, tai yra, gebėjimu analizuoti, sintezuoti, lyginti, apibendrinti mokomąją medžiagą bei mąstyti abstrakčiai.</w:t>
      </w:r>
      <w:r w:rsidRPr="003136E1">
        <w:rPr>
          <w:rFonts w:ascii="Times New Roman" w:eastAsia="Times New Roman" w:hAnsi="Times New Roman" w:cs="Times New Roman"/>
          <w:b/>
          <w:bCs/>
          <w:sz w:val="24"/>
          <w:szCs w:val="24"/>
        </w:rPr>
        <w:t xml:space="preserve"> </w:t>
      </w:r>
      <w:r w:rsidRPr="003136E1">
        <w:rPr>
          <w:rFonts w:ascii="Times New Roman" w:eastAsia="Times New Roman" w:hAnsi="Times New Roman" w:cs="Times New Roman"/>
          <w:bCs/>
          <w:sz w:val="24"/>
          <w:szCs w:val="24"/>
        </w:rPr>
        <w:t>Intelekto sutrikimą turinčių mokinių visi šie pažinimo procesai yra daugiau ar mažiau sutrikę.</w:t>
      </w:r>
      <w:r w:rsidRPr="003136E1">
        <w:rPr>
          <w:rFonts w:ascii="Times New Roman" w:eastAsia="Times New Roman" w:hAnsi="Times New Roman" w:cs="Times New Roman"/>
          <w:b/>
          <w:bCs/>
          <w:sz w:val="24"/>
          <w:szCs w:val="24"/>
        </w:rPr>
        <w:t xml:space="preserve"> </w:t>
      </w:r>
      <w:r w:rsidRPr="003136E1">
        <w:rPr>
          <w:rFonts w:ascii="Times New Roman" w:eastAsia="Times New Roman" w:hAnsi="Times New Roman" w:cs="Times New Roman"/>
          <w:bCs/>
          <w:sz w:val="24"/>
          <w:szCs w:val="24"/>
        </w:rPr>
        <w:t xml:space="preserve">Jiems </w:t>
      </w:r>
      <w:r w:rsidRPr="003136E1">
        <w:rPr>
          <w:rFonts w:ascii="Times New Roman" w:eastAsia="Times New Roman" w:hAnsi="Times New Roman" w:cs="Times New Roman"/>
          <w:sz w:val="24"/>
          <w:szCs w:val="24"/>
        </w:rPr>
        <w:t xml:space="preserve">gali būti sunku sutelkti dėmesį į informaciją, ją įsiminti, įprasminti, perkelti į kitą kontekstą: pavyzdžiui, vaikas gali žinoti žodžio reikšmę mokantis vieną temą, bet nagrinėjant kitą temą to žodžio </w:t>
      </w:r>
      <w:r w:rsidR="00694588">
        <w:rPr>
          <w:rFonts w:ascii="Times New Roman" w:eastAsia="Times New Roman" w:hAnsi="Times New Roman" w:cs="Times New Roman"/>
          <w:sz w:val="24"/>
          <w:szCs w:val="24"/>
        </w:rPr>
        <w:t xml:space="preserve">prasmės </w:t>
      </w:r>
      <w:r w:rsidRPr="003136E1">
        <w:rPr>
          <w:rFonts w:ascii="Times New Roman" w:eastAsia="Times New Roman" w:hAnsi="Times New Roman" w:cs="Times New Roman"/>
          <w:sz w:val="24"/>
          <w:szCs w:val="24"/>
        </w:rPr>
        <w:t>nesuprasti.</w:t>
      </w:r>
      <w:r w:rsidR="003E1F64">
        <w:rPr>
          <w:rFonts w:ascii="Times New Roman" w:eastAsia="Times New Roman" w:hAnsi="Times New Roman" w:cs="Times New Roman"/>
          <w:sz w:val="24"/>
          <w:szCs w:val="24"/>
        </w:rPr>
        <w:t xml:space="preserve"> Mokomosios medžiagos tikslingumo požiūriu, nežymų intelekto sutrikimą turinčių mokinių ugdymas yra </w:t>
      </w:r>
      <w:r w:rsidR="003E1F64" w:rsidRPr="00712C75">
        <w:rPr>
          <w:rFonts w:ascii="Times New Roman" w:eastAsia="Times New Roman" w:hAnsi="Times New Roman" w:cs="Times New Roman"/>
          <w:i/>
          <w:sz w:val="24"/>
          <w:szCs w:val="24"/>
        </w:rPr>
        <w:t>a</w:t>
      </w:r>
      <w:r w:rsidR="003E1F64" w:rsidRPr="00712C75">
        <w:rPr>
          <w:rFonts w:ascii="Times New Roman" w:hAnsi="Times New Roman" w:cs="Times New Roman"/>
          <w:bCs/>
          <w:i/>
          <w:iCs/>
          <w:color w:val="000000"/>
          <w:sz w:val="24"/>
          <w:szCs w:val="24"/>
        </w:rPr>
        <w:t>kademinis</w:t>
      </w:r>
      <w:r w:rsidR="003E1F64" w:rsidRPr="003E1F64">
        <w:rPr>
          <w:rFonts w:ascii="Times New Roman" w:hAnsi="Times New Roman" w:cs="Times New Roman"/>
          <w:b/>
          <w:bCs/>
          <w:i/>
          <w:iCs/>
          <w:color w:val="000000"/>
          <w:sz w:val="24"/>
          <w:szCs w:val="24"/>
        </w:rPr>
        <w:t xml:space="preserve"> </w:t>
      </w:r>
      <w:r w:rsidR="003E1F64" w:rsidRPr="003E1F64">
        <w:rPr>
          <w:rFonts w:ascii="Times New Roman" w:hAnsi="Times New Roman" w:cs="Times New Roman"/>
          <w:color w:val="000000"/>
          <w:sz w:val="24"/>
          <w:szCs w:val="24"/>
        </w:rPr>
        <w:t xml:space="preserve">– </w:t>
      </w:r>
      <w:r w:rsidR="003E1F64">
        <w:rPr>
          <w:rFonts w:ascii="Times New Roman" w:hAnsi="Times New Roman" w:cs="Times New Roman"/>
          <w:color w:val="000000"/>
          <w:sz w:val="24"/>
          <w:szCs w:val="24"/>
        </w:rPr>
        <w:t>suteikia</w:t>
      </w:r>
      <w:r w:rsidR="00712C75">
        <w:rPr>
          <w:rFonts w:ascii="Times New Roman" w:hAnsi="Times New Roman" w:cs="Times New Roman"/>
          <w:color w:val="000000"/>
          <w:sz w:val="24"/>
          <w:szCs w:val="24"/>
        </w:rPr>
        <w:t>mos</w:t>
      </w:r>
      <w:r w:rsidR="003E1F64">
        <w:rPr>
          <w:rFonts w:ascii="Times New Roman" w:hAnsi="Times New Roman" w:cs="Times New Roman"/>
          <w:color w:val="000000"/>
          <w:sz w:val="24"/>
          <w:szCs w:val="24"/>
        </w:rPr>
        <w:t xml:space="preserve"> </w:t>
      </w:r>
      <w:r w:rsidR="00694588">
        <w:rPr>
          <w:rFonts w:ascii="Times New Roman" w:hAnsi="Times New Roman" w:cs="Times New Roman"/>
          <w:color w:val="000000"/>
          <w:sz w:val="24"/>
          <w:szCs w:val="24"/>
        </w:rPr>
        <w:t>bazi</w:t>
      </w:r>
      <w:r w:rsidR="00712C75">
        <w:rPr>
          <w:rFonts w:ascii="Times New Roman" w:hAnsi="Times New Roman" w:cs="Times New Roman"/>
          <w:color w:val="000000"/>
          <w:sz w:val="24"/>
          <w:szCs w:val="24"/>
        </w:rPr>
        <w:t>nės</w:t>
      </w:r>
      <w:r w:rsidR="00694588">
        <w:rPr>
          <w:rFonts w:ascii="Times New Roman" w:hAnsi="Times New Roman" w:cs="Times New Roman"/>
          <w:color w:val="000000"/>
          <w:sz w:val="24"/>
          <w:szCs w:val="24"/>
        </w:rPr>
        <w:t xml:space="preserve"> praktikoje svarb</w:t>
      </w:r>
      <w:r w:rsidR="00712C75">
        <w:rPr>
          <w:rFonts w:ascii="Times New Roman" w:hAnsi="Times New Roman" w:cs="Times New Roman"/>
          <w:color w:val="000000"/>
          <w:sz w:val="24"/>
          <w:szCs w:val="24"/>
        </w:rPr>
        <w:t>ios</w:t>
      </w:r>
      <w:r w:rsidR="003E1F64">
        <w:rPr>
          <w:rFonts w:ascii="Times New Roman" w:hAnsi="Times New Roman" w:cs="Times New Roman"/>
          <w:color w:val="000000"/>
          <w:sz w:val="24"/>
          <w:szCs w:val="24"/>
        </w:rPr>
        <w:t xml:space="preserve"> </w:t>
      </w:r>
      <w:r w:rsidR="003E1F64" w:rsidRPr="003E1F64">
        <w:rPr>
          <w:rFonts w:ascii="Times New Roman" w:hAnsi="Times New Roman" w:cs="Times New Roman"/>
          <w:color w:val="000000"/>
          <w:sz w:val="24"/>
          <w:szCs w:val="24"/>
        </w:rPr>
        <w:t>teorin</w:t>
      </w:r>
      <w:r w:rsidR="00712C75">
        <w:rPr>
          <w:rFonts w:ascii="Times New Roman" w:hAnsi="Times New Roman" w:cs="Times New Roman"/>
          <w:color w:val="000000"/>
          <w:sz w:val="24"/>
          <w:szCs w:val="24"/>
        </w:rPr>
        <w:t>ės</w:t>
      </w:r>
      <w:r w:rsidR="003E1F64" w:rsidRPr="003E1F64">
        <w:rPr>
          <w:rFonts w:ascii="Times New Roman" w:hAnsi="Times New Roman" w:cs="Times New Roman"/>
          <w:color w:val="000000"/>
          <w:sz w:val="24"/>
          <w:szCs w:val="24"/>
        </w:rPr>
        <w:t xml:space="preserve"> žin</w:t>
      </w:r>
      <w:r w:rsidR="00712C75">
        <w:rPr>
          <w:rFonts w:ascii="Times New Roman" w:hAnsi="Times New Roman" w:cs="Times New Roman"/>
          <w:color w:val="000000"/>
          <w:sz w:val="24"/>
          <w:szCs w:val="24"/>
        </w:rPr>
        <w:t>ios</w:t>
      </w:r>
      <w:r w:rsidR="003E1F64">
        <w:rPr>
          <w:rFonts w:ascii="Times New Roman" w:hAnsi="Times New Roman" w:cs="Times New Roman"/>
          <w:color w:val="000000"/>
          <w:sz w:val="24"/>
          <w:szCs w:val="24"/>
        </w:rPr>
        <w:t>, vidu</w:t>
      </w:r>
      <w:r w:rsidR="004B6436">
        <w:rPr>
          <w:rFonts w:ascii="Times New Roman" w:hAnsi="Times New Roman" w:cs="Times New Roman"/>
          <w:color w:val="000000"/>
          <w:sz w:val="24"/>
          <w:szCs w:val="24"/>
        </w:rPr>
        <w:t>ti</w:t>
      </w:r>
      <w:r w:rsidR="003E1F64">
        <w:rPr>
          <w:rFonts w:ascii="Times New Roman" w:hAnsi="Times New Roman" w:cs="Times New Roman"/>
          <w:color w:val="000000"/>
          <w:sz w:val="24"/>
          <w:szCs w:val="24"/>
        </w:rPr>
        <w:t xml:space="preserve">niškai sutrikusio intelekto </w:t>
      </w:r>
      <w:r w:rsidR="00694588" w:rsidRPr="003136E1">
        <w:rPr>
          <w:rFonts w:ascii="Times New Roman" w:hAnsi="Times New Roman" w:cs="Times New Roman"/>
          <w:sz w:val="24"/>
          <w:szCs w:val="24"/>
        </w:rPr>
        <w:t xml:space="preserve">– </w:t>
      </w:r>
      <w:r w:rsidR="003E1F64" w:rsidRPr="00712C75">
        <w:rPr>
          <w:rFonts w:ascii="Times New Roman" w:hAnsi="Times New Roman" w:cs="Times New Roman"/>
          <w:i/>
          <w:color w:val="000000"/>
          <w:sz w:val="24"/>
          <w:szCs w:val="24"/>
        </w:rPr>
        <w:t>a</w:t>
      </w:r>
      <w:r w:rsidR="00694588" w:rsidRPr="00712C75">
        <w:rPr>
          <w:rFonts w:ascii="Times New Roman" w:hAnsi="Times New Roman" w:cs="Times New Roman"/>
          <w:bCs/>
          <w:i/>
          <w:iCs/>
          <w:color w:val="000000"/>
          <w:sz w:val="24"/>
          <w:szCs w:val="24"/>
        </w:rPr>
        <w:t>kademinis-</w:t>
      </w:r>
      <w:r w:rsidR="003E1F64" w:rsidRPr="00712C75">
        <w:rPr>
          <w:rFonts w:ascii="Times New Roman" w:hAnsi="Times New Roman" w:cs="Times New Roman"/>
          <w:bCs/>
          <w:i/>
          <w:iCs/>
          <w:color w:val="000000"/>
          <w:sz w:val="24"/>
          <w:szCs w:val="24"/>
        </w:rPr>
        <w:t>funkcinis,</w:t>
      </w:r>
      <w:r w:rsidR="003E1F64">
        <w:rPr>
          <w:rFonts w:ascii="Times New Roman" w:hAnsi="Times New Roman" w:cs="Times New Roman"/>
          <w:b/>
          <w:bCs/>
          <w:i/>
          <w:iCs/>
          <w:color w:val="000000"/>
          <w:sz w:val="24"/>
          <w:szCs w:val="24"/>
        </w:rPr>
        <w:t xml:space="preserve"> </w:t>
      </w:r>
      <w:r w:rsidR="003E1F64" w:rsidRPr="00712C75">
        <w:rPr>
          <w:rFonts w:ascii="Times New Roman" w:hAnsi="Times New Roman" w:cs="Times New Roman"/>
          <w:bCs/>
          <w:iCs/>
          <w:color w:val="000000"/>
          <w:sz w:val="24"/>
          <w:szCs w:val="24"/>
        </w:rPr>
        <w:t xml:space="preserve">suteikiant </w:t>
      </w:r>
      <w:r w:rsidR="00694588" w:rsidRPr="00712C75">
        <w:rPr>
          <w:rFonts w:ascii="Times New Roman" w:hAnsi="Times New Roman" w:cs="Times New Roman"/>
          <w:bCs/>
          <w:iCs/>
          <w:color w:val="000000"/>
          <w:sz w:val="24"/>
          <w:szCs w:val="24"/>
        </w:rPr>
        <w:t xml:space="preserve">minimalių </w:t>
      </w:r>
      <w:r w:rsidR="003E1F64" w:rsidRPr="00712C75">
        <w:rPr>
          <w:rFonts w:ascii="Times New Roman" w:hAnsi="Times New Roman" w:cs="Times New Roman"/>
          <w:bCs/>
          <w:iCs/>
          <w:color w:val="000000"/>
          <w:sz w:val="24"/>
          <w:szCs w:val="24"/>
        </w:rPr>
        <w:t>akademinių žinių, kurios padėtų būti savarankišk</w:t>
      </w:r>
      <w:r w:rsidR="00592006">
        <w:rPr>
          <w:rFonts w:ascii="Times New Roman" w:hAnsi="Times New Roman" w:cs="Times New Roman"/>
          <w:bCs/>
          <w:iCs/>
          <w:color w:val="000000"/>
          <w:sz w:val="24"/>
          <w:szCs w:val="24"/>
        </w:rPr>
        <w:t>esn</w:t>
      </w:r>
      <w:r w:rsidR="003E1F64" w:rsidRPr="00712C75">
        <w:rPr>
          <w:rFonts w:ascii="Times New Roman" w:hAnsi="Times New Roman" w:cs="Times New Roman"/>
          <w:bCs/>
          <w:iCs/>
          <w:color w:val="000000"/>
          <w:sz w:val="24"/>
          <w:szCs w:val="24"/>
        </w:rPr>
        <w:t>iems</w:t>
      </w:r>
      <w:r w:rsidR="003E1F64">
        <w:rPr>
          <w:rFonts w:ascii="Times New Roman" w:hAnsi="Times New Roman" w:cs="Times New Roman"/>
          <w:bCs/>
          <w:i/>
          <w:iCs/>
          <w:color w:val="000000"/>
          <w:sz w:val="24"/>
          <w:szCs w:val="24"/>
        </w:rPr>
        <w:t xml:space="preserve"> </w:t>
      </w:r>
      <w:r w:rsidR="003E1F64" w:rsidRPr="003E1F64">
        <w:rPr>
          <w:rFonts w:ascii="Times New Roman" w:hAnsi="Times New Roman" w:cs="Times New Roman"/>
          <w:color w:val="000000"/>
          <w:sz w:val="24"/>
          <w:szCs w:val="24"/>
        </w:rPr>
        <w:t>(</w:t>
      </w:r>
      <w:r w:rsidR="000D3A56">
        <w:rPr>
          <w:rFonts w:ascii="Times New Roman" w:hAnsi="Times New Roman" w:cs="Times New Roman"/>
          <w:color w:val="000000"/>
          <w:sz w:val="24"/>
          <w:szCs w:val="24"/>
        </w:rPr>
        <w:t xml:space="preserve">pvz., </w:t>
      </w:r>
      <w:r w:rsidR="003E1F64" w:rsidRPr="003E1F64">
        <w:rPr>
          <w:rFonts w:ascii="Times New Roman" w:hAnsi="Times New Roman" w:cs="Times New Roman"/>
          <w:color w:val="000000"/>
          <w:sz w:val="24"/>
          <w:szCs w:val="24"/>
        </w:rPr>
        <w:t>mokoma skaityti ne tam, kad skait</w:t>
      </w:r>
      <w:r w:rsidR="003E1F64">
        <w:rPr>
          <w:rFonts w:ascii="Times New Roman" w:hAnsi="Times New Roman" w:cs="Times New Roman"/>
          <w:color w:val="000000"/>
          <w:sz w:val="24"/>
          <w:szCs w:val="24"/>
        </w:rPr>
        <w:t>ytų</w:t>
      </w:r>
      <w:r w:rsidR="003E1F64" w:rsidRPr="003E1F64">
        <w:rPr>
          <w:rFonts w:ascii="Times New Roman" w:hAnsi="Times New Roman" w:cs="Times New Roman"/>
          <w:color w:val="000000"/>
          <w:sz w:val="24"/>
          <w:szCs w:val="24"/>
        </w:rPr>
        <w:t xml:space="preserve"> knygas, bet tam, kad atpažintų</w:t>
      </w:r>
      <w:r w:rsidR="003E1F64">
        <w:rPr>
          <w:rFonts w:ascii="Times New Roman" w:hAnsi="Times New Roman" w:cs="Times New Roman"/>
          <w:color w:val="000000"/>
          <w:sz w:val="24"/>
          <w:szCs w:val="24"/>
        </w:rPr>
        <w:t xml:space="preserve"> parduotuvės</w:t>
      </w:r>
      <w:r w:rsidR="003E1F64" w:rsidRPr="003E1F64">
        <w:rPr>
          <w:rFonts w:ascii="Times New Roman" w:hAnsi="Times New Roman" w:cs="Times New Roman"/>
          <w:color w:val="000000"/>
          <w:sz w:val="24"/>
          <w:szCs w:val="24"/>
        </w:rPr>
        <w:t xml:space="preserve"> iškabą</w:t>
      </w:r>
      <w:r w:rsidR="003E1F64">
        <w:rPr>
          <w:rFonts w:ascii="Times New Roman" w:hAnsi="Times New Roman" w:cs="Times New Roman"/>
          <w:color w:val="000000"/>
          <w:sz w:val="24"/>
          <w:szCs w:val="24"/>
        </w:rPr>
        <w:t xml:space="preserve"> ar </w:t>
      </w:r>
      <w:r w:rsidR="00694588">
        <w:rPr>
          <w:rFonts w:ascii="Times New Roman" w:hAnsi="Times New Roman" w:cs="Times New Roman"/>
          <w:color w:val="000000"/>
          <w:sz w:val="24"/>
          <w:szCs w:val="24"/>
        </w:rPr>
        <w:t>produkto</w:t>
      </w:r>
      <w:r w:rsidR="003E1F64">
        <w:rPr>
          <w:rFonts w:ascii="Times New Roman" w:hAnsi="Times New Roman" w:cs="Times New Roman"/>
          <w:color w:val="000000"/>
          <w:sz w:val="24"/>
          <w:szCs w:val="24"/>
        </w:rPr>
        <w:t xml:space="preserve"> </w:t>
      </w:r>
      <w:r w:rsidR="00694588">
        <w:rPr>
          <w:rFonts w:ascii="Times New Roman" w:hAnsi="Times New Roman" w:cs="Times New Roman"/>
          <w:color w:val="000000"/>
          <w:sz w:val="24"/>
          <w:szCs w:val="24"/>
        </w:rPr>
        <w:t>pavadinimą)</w:t>
      </w:r>
      <w:r w:rsidR="003E1F64">
        <w:rPr>
          <w:rFonts w:ascii="Times New Roman" w:hAnsi="Times New Roman" w:cs="Times New Roman"/>
          <w:color w:val="000000"/>
          <w:sz w:val="24"/>
          <w:szCs w:val="24"/>
        </w:rPr>
        <w:t xml:space="preserve">. </w:t>
      </w:r>
      <w:r w:rsidR="000D3A56">
        <w:rPr>
          <w:rFonts w:ascii="Times New Roman" w:hAnsi="Times New Roman" w:cs="Times New Roman"/>
          <w:color w:val="000000"/>
          <w:sz w:val="24"/>
          <w:szCs w:val="24"/>
        </w:rPr>
        <w:t>Žymiai ir labai žymiai s</w:t>
      </w:r>
      <w:r w:rsidR="003E1F64" w:rsidRPr="000D3A56">
        <w:rPr>
          <w:rFonts w:ascii="Times New Roman" w:hAnsi="Times New Roman" w:cs="Times New Roman"/>
          <w:color w:val="000000"/>
          <w:sz w:val="24"/>
          <w:szCs w:val="24"/>
        </w:rPr>
        <w:t>utrikusio</w:t>
      </w:r>
      <w:r w:rsidR="003E1F64">
        <w:rPr>
          <w:rFonts w:ascii="Times New Roman" w:hAnsi="Times New Roman" w:cs="Times New Roman"/>
          <w:color w:val="000000"/>
          <w:sz w:val="24"/>
          <w:szCs w:val="24"/>
        </w:rPr>
        <w:t xml:space="preserve"> intelekto mokinių ugdymas yra </w:t>
      </w:r>
      <w:r w:rsidR="003E1F64" w:rsidRPr="00712C75">
        <w:rPr>
          <w:rFonts w:ascii="Times New Roman" w:hAnsi="Times New Roman" w:cs="Times New Roman"/>
          <w:i/>
          <w:color w:val="000000"/>
          <w:sz w:val="24"/>
          <w:szCs w:val="24"/>
        </w:rPr>
        <w:t>funkcinis</w:t>
      </w:r>
      <w:r w:rsidR="003E1F64" w:rsidRPr="00712C75">
        <w:rPr>
          <w:rFonts w:ascii="Times New Roman" w:hAnsi="Times New Roman" w:cs="Times New Roman"/>
          <w:color w:val="000000"/>
          <w:sz w:val="24"/>
          <w:szCs w:val="24"/>
        </w:rPr>
        <w:t>:</w:t>
      </w:r>
      <w:r w:rsidR="003E1F64">
        <w:rPr>
          <w:rFonts w:ascii="Times New Roman" w:hAnsi="Times New Roman" w:cs="Times New Roman"/>
          <w:color w:val="000000"/>
          <w:sz w:val="24"/>
          <w:szCs w:val="24"/>
        </w:rPr>
        <w:t xml:space="preserve"> </w:t>
      </w:r>
      <w:r w:rsidR="00712C75">
        <w:rPr>
          <w:rFonts w:ascii="Times New Roman" w:hAnsi="Times New Roman" w:cs="Times New Roman"/>
          <w:color w:val="000000"/>
          <w:sz w:val="24"/>
          <w:szCs w:val="24"/>
        </w:rPr>
        <w:t>dėl riboto intelekto</w:t>
      </w:r>
      <w:r w:rsidR="003E1F64">
        <w:rPr>
          <w:rFonts w:ascii="Times New Roman" w:hAnsi="Times New Roman" w:cs="Times New Roman"/>
          <w:color w:val="000000"/>
          <w:sz w:val="24"/>
          <w:szCs w:val="24"/>
        </w:rPr>
        <w:t xml:space="preserve"> </w:t>
      </w:r>
      <w:r w:rsidR="003E1F64" w:rsidRPr="003E1F64">
        <w:rPr>
          <w:rFonts w:ascii="Times New Roman" w:hAnsi="Times New Roman" w:cs="Times New Roman"/>
          <w:color w:val="000000"/>
          <w:sz w:val="24"/>
          <w:szCs w:val="24"/>
        </w:rPr>
        <w:t>teorin</w:t>
      </w:r>
      <w:r w:rsidR="00AA6292">
        <w:rPr>
          <w:rFonts w:ascii="Times New Roman" w:hAnsi="Times New Roman" w:cs="Times New Roman"/>
          <w:color w:val="000000"/>
          <w:sz w:val="24"/>
          <w:szCs w:val="24"/>
        </w:rPr>
        <w:t>ės akademinio pobūdžio</w:t>
      </w:r>
      <w:r w:rsidR="003E1F64" w:rsidRPr="003E1F64">
        <w:rPr>
          <w:rFonts w:ascii="Times New Roman" w:hAnsi="Times New Roman" w:cs="Times New Roman"/>
          <w:color w:val="000000"/>
          <w:sz w:val="24"/>
          <w:szCs w:val="24"/>
        </w:rPr>
        <w:t xml:space="preserve"> žinios neturi prasmės</w:t>
      </w:r>
      <w:r w:rsidR="003E1F64">
        <w:rPr>
          <w:rFonts w:ascii="Times New Roman" w:hAnsi="Times New Roman" w:cs="Times New Roman"/>
          <w:color w:val="000000"/>
          <w:sz w:val="24"/>
          <w:szCs w:val="24"/>
        </w:rPr>
        <w:t>,</w:t>
      </w:r>
      <w:r w:rsidR="003E1F64" w:rsidRPr="003E1F64">
        <w:rPr>
          <w:rFonts w:ascii="Times New Roman" w:hAnsi="Times New Roman" w:cs="Times New Roman"/>
          <w:color w:val="000000"/>
          <w:sz w:val="24"/>
          <w:szCs w:val="24"/>
        </w:rPr>
        <w:t xml:space="preserve"> </w:t>
      </w:r>
      <w:r w:rsidR="00694588">
        <w:rPr>
          <w:rFonts w:ascii="Times New Roman" w:hAnsi="Times New Roman" w:cs="Times New Roman"/>
          <w:color w:val="000000"/>
          <w:sz w:val="24"/>
          <w:szCs w:val="24"/>
        </w:rPr>
        <w:t>todėl</w:t>
      </w:r>
      <w:r w:rsidR="003E1F64" w:rsidRPr="003E1F64">
        <w:rPr>
          <w:rFonts w:ascii="Times New Roman" w:hAnsi="Times New Roman" w:cs="Times New Roman"/>
          <w:color w:val="000000"/>
          <w:sz w:val="24"/>
          <w:szCs w:val="24"/>
        </w:rPr>
        <w:t xml:space="preserve"> dėmesys </w:t>
      </w:r>
      <w:r w:rsidR="003E1F64">
        <w:rPr>
          <w:rFonts w:ascii="Times New Roman" w:hAnsi="Times New Roman" w:cs="Times New Roman"/>
          <w:color w:val="000000"/>
          <w:sz w:val="24"/>
          <w:szCs w:val="24"/>
        </w:rPr>
        <w:t xml:space="preserve">yra </w:t>
      </w:r>
      <w:r w:rsidR="003E1F64" w:rsidRPr="003E1F64">
        <w:rPr>
          <w:rFonts w:ascii="Times New Roman" w:hAnsi="Times New Roman" w:cs="Times New Roman"/>
          <w:color w:val="000000"/>
          <w:sz w:val="24"/>
          <w:szCs w:val="24"/>
        </w:rPr>
        <w:t xml:space="preserve">sutelkiamas į savitvarkos, buitinių ir kitų kasdienio gyvenimo įgūdžių ugdymą. </w:t>
      </w:r>
    </w:p>
    <w:p w14:paraId="7A0C4296" w14:textId="4C52CAD7" w:rsidR="00DA0954" w:rsidRPr="00096333" w:rsidRDefault="00DA0954" w:rsidP="007470AA">
      <w:pPr>
        <w:spacing w:line="360" w:lineRule="auto"/>
        <w:ind w:right="-613"/>
        <w:rPr>
          <w:rFonts w:ascii="Times New Roman" w:hAnsi="Times New Roman" w:cs="Times New Roman"/>
          <w:b/>
          <w:strike/>
          <w:sz w:val="24"/>
          <w:szCs w:val="24"/>
        </w:rPr>
      </w:pPr>
    </w:p>
    <w:tbl>
      <w:tblPr>
        <w:tblStyle w:val="Lentelstinklelis"/>
        <w:tblW w:w="15423" w:type="dxa"/>
        <w:tblInd w:w="-998" w:type="dxa"/>
        <w:tblLayout w:type="fixed"/>
        <w:tblLook w:val="04A0" w:firstRow="1" w:lastRow="0" w:firstColumn="1" w:lastColumn="0" w:noHBand="0" w:noVBand="1"/>
      </w:tblPr>
      <w:tblGrid>
        <w:gridCol w:w="3246"/>
        <w:gridCol w:w="6572"/>
        <w:gridCol w:w="5605"/>
      </w:tblGrid>
      <w:tr w:rsidR="007203B8" w14:paraId="1D0EFBD7" w14:textId="77777777" w:rsidTr="003B5203">
        <w:tc>
          <w:tcPr>
            <w:tcW w:w="15423" w:type="dxa"/>
            <w:gridSpan w:val="3"/>
          </w:tcPr>
          <w:bookmarkEnd w:id="0"/>
          <w:p w14:paraId="5AD0F334" w14:textId="2DC30BF8" w:rsidR="007203B8" w:rsidRPr="0002392C" w:rsidRDefault="00096333" w:rsidP="00795484">
            <w:pPr>
              <w:pStyle w:val="prastasiniatinklio"/>
              <w:jc w:val="center"/>
              <w:rPr>
                <w:b/>
              </w:rPr>
            </w:pPr>
            <w:r w:rsidRPr="00C845F3">
              <w:rPr>
                <w:b/>
              </w:rPr>
              <w:lastRenderedPageBreak/>
              <w:t>Dalyvavimas ugdymo procese:</w:t>
            </w:r>
            <w:r>
              <w:rPr>
                <w:b/>
              </w:rPr>
              <w:t xml:space="preserve"> k</w:t>
            </w:r>
            <w:r w:rsidR="00694588">
              <w:rPr>
                <w:b/>
              </w:rPr>
              <w:t>ompetencijų įgijimo galimybės</w:t>
            </w:r>
            <w:r>
              <w:rPr>
                <w:b/>
              </w:rPr>
              <w:t xml:space="preserve"> ir sunkumai</w:t>
            </w:r>
          </w:p>
        </w:tc>
      </w:tr>
      <w:tr w:rsidR="007203B8" w14:paraId="4F3CA031" w14:textId="77777777" w:rsidTr="003B5203">
        <w:tc>
          <w:tcPr>
            <w:tcW w:w="15423" w:type="dxa"/>
            <w:gridSpan w:val="3"/>
          </w:tcPr>
          <w:p w14:paraId="62E03ACC" w14:textId="77777777" w:rsidR="007203B8" w:rsidRPr="00962BA2" w:rsidRDefault="00694588" w:rsidP="00795484">
            <w:pPr>
              <w:pStyle w:val="prastasiniatinklio"/>
              <w:jc w:val="center"/>
            </w:pPr>
            <w:r>
              <w:t>PAŽINIMO KOMPETENCIJA</w:t>
            </w:r>
          </w:p>
        </w:tc>
      </w:tr>
      <w:tr w:rsidR="007203B8" w14:paraId="7C645EB6" w14:textId="77777777" w:rsidTr="003B5203">
        <w:tc>
          <w:tcPr>
            <w:tcW w:w="3246" w:type="dxa"/>
          </w:tcPr>
          <w:p w14:paraId="63DA49D8" w14:textId="77777777" w:rsidR="007203B8" w:rsidRDefault="007203B8" w:rsidP="00795484">
            <w:pPr>
              <w:pStyle w:val="prastasiniatinklio"/>
              <w:jc w:val="center"/>
            </w:pPr>
          </w:p>
        </w:tc>
        <w:tc>
          <w:tcPr>
            <w:tcW w:w="6572" w:type="dxa"/>
          </w:tcPr>
          <w:p w14:paraId="484FDFB3" w14:textId="77777777" w:rsidR="007203B8" w:rsidRDefault="007203B8" w:rsidP="00795484">
            <w:pPr>
              <w:pStyle w:val="prastasiniatinklio"/>
              <w:jc w:val="center"/>
            </w:pPr>
            <w:r>
              <w:t>Mokinio galimybės</w:t>
            </w:r>
          </w:p>
        </w:tc>
        <w:tc>
          <w:tcPr>
            <w:tcW w:w="5605" w:type="dxa"/>
          </w:tcPr>
          <w:p w14:paraId="3B45B603" w14:textId="77777777" w:rsidR="007203B8" w:rsidRDefault="007203B8" w:rsidP="00795484">
            <w:pPr>
              <w:pStyle w:val="prastasiniatinklio"/>
              <w:jc w:val="center"/>
            </w:pPr>
            <w:r>
              <w:t>Mokinio sunkumai</w:t>
            </w:r>
          </w:p>
        </w:tc>
      </w:tr>
      <w:tr w:rsidR="007203B8" w14:paraId="54E44A68" w14:textId="77777777" w:rsidTr="003B5203">
        <w:tc>
          <w:tcPr>
            <w:tcW w:w="3246" w:type="dxa"/>
          </w:tcPr>
          <w:p w14:paraId="31927337" w14:textId="77777777" w:rsidR="007203B8" w:rsidRDefault="007203B8" w:rsidP="00795484">
            <w:pPr>
              <w:pStyle w:val="prastasiniatinklio"/>
            </w:pPr>
            <w:r>
              <w:t>Nežymus intelekto sutrikimas</w:t>
            </w:r>
          </w:p>
        </w:tc>
        <w:tc>
          <w:tcPr>
            <w:tcW w:w="6572" w:type="dxa"/>
          </w:tcPr>
          <w:p w14:paraId="5A5ACBA3" w14:textId="2BF08B0D"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įsiminti informaciją, kuri siejasi su kasdieniu gyvenimu ir asmenine patirtimi;</w:t>
            </w:r>
          </w:p>
          <w:p w14:paraId="68431111" w14:textId="2EFE7D49"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xml:space="preserve">- atlikti nesudėtingas </w:t>
            </w:r>
            <w:r w:rsidR="00694588">
              <w:rPr>
                <w:rFonts w:ascii="Times New Roman" w:hAnsi="Times New Roman" w:cs="Times New Roman"/>
                <w:sz w:val="24"/>
                <w:szCs w:val="24"/>
              </w:rPr>
              <w:t xml:space="preserve">skaičiavimo, skaitymo, rašymo </w:t>
            </w:r>
            <w:r w:rsidR="00F50A7B">
              <w:rPr>
                <w:rFonts w:ascii="Times New Roman" w:hAnsi="Times New Roman" w:cs="Times New Roman"/>
                <w:sz w:val="24"/>
                <w:szCs w:val="24"/>
              </w:rPr>
              <w:t>užduotis pagal pavyzdį;</w:t>
            </w:r>
            <w:r w:rsidRPr="003136E1">
              <w:rPr>
                <w:rFonts w:ascii="Times New Roman" w:hAnsi="Times New Roman" w:cs="Times New Roman"/>
                <w:sz w:val="24"/>
                <w:szCs w:val="24"/>
              </w:rPr>
              <w:t xml:space="preserve"> </w:t>
            </w:r>
          </w:p>
          <w:p w14:paraId="6FF2A5BF" w14:textId="367D1C53"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įsiminti svarbiausias taisykles</w:t>
            </w:r>
            <w:r w:rsidR="00D45DD3">
              <w:rPr>
                <w:rFonts w:ascii="Times New Roman" w:hAnsi="Times New Roman" w:cs="Times New Roman"/>
                <w:sz w:val="24"/>
                <w:szCs w:val="24"/>
              </w:rPr>
              <w:t>;</w:t>
            </w:r>
          </w:p>
          <w:p w14:paraId="4ACD71CB" w14:textId="78B463B5"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naudo</w:t>
            </w:r>
            <w:r w:rsidR="00694588">
              <w:rPr>
                <w:rFonts w:ascii="Times New Roman" w:hAnsi="Times New Roman" w:cs="Times New Roman"/>
                <w:sz w:val="24"/>
                <w:szCs w:val="24"/>
              </w:rPr>
              <w:t>jantis</w:t>
            </w:r>
            <w:r w:rsidRPr="003136E1">
              <w:rPr>
                <w:rFonts w:ascii="Times New Roman" w:hAnsi="Times New Roman" w:cs="Times New Roman"/>
                <w:sz w:val="24"/>
                <w:szCs w:val="24"/>
              </w:rPr>
              <w:t xml:space="preserve"> vaizdinėmis priemonėmis atgaminti girdėtą tekstą</w:t>
            </w:r>
            <w:r w:rsidR="00D45DD3">
              <w:rPr>
                <w:rFonts w:ascii="Times New Roman" w:hAnsi="Times New Roman" w:cs="Times New Roman"/>
                <w:sz w:val="24"/>
                <w:szCs w:val="24"/>
              </w:rPr>
              <w:t>;</w:t>
            </w:r>
          </w:p>
          <w:p w14:paraId="469357AE" w14:textId="46132F17"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pagal žodin</w:t>
            </w:r>
            <w:r w:rsidR="00694588">
              <w:rPr>
                <w:rFonts w:ascii="Times New Roman" w:hAnsi="Times New Roman" w:cs="Times New Roman"/>
                <w:sz w:val="24"/>
                <w:szCs w:val="24"/>
              </w:rPr>
              <w:t>ius</w:t>
            </w:r>
            <w:r w:rsidRPr="003136E1">
              <w:rPr>
                <w:rFonts w:ascii="Times New Roman" w:hAnsi="Times New Roman" w:cs="Times New Roman"/>
                <w:sz w:val="24"/>
                <w:szCs w:val="24"/>
              </w:rPr>
              <w:t xml:space="preserve"> ar vizual</w:t>
            </w:r>
            <w:r w:rsidR="00694588">
              <w:rPr>
                <w:rFonts w:ascii="Times New Roman" w:hAnsi="Times New Roman" w:cs="Times New Roman"/>
                <w:sz w:val="24"/>
                <w:szCs w:val="24"/>
              </w:rPr>
              <w:t xml:space="preserve">ius priminimus </w:t>
            </w:r>
            <w:r w:rsidRPr="003136E1">
              <w:rPr>
                <w:rFonts w:ascii="Times New Roman" w:hAnsi="Times New Roman" w:cs="Times New Roman"/>
                <w:sz w:val="24"/>
                <w:szCs w:val="24"/>
              </w:rPr>
              <w:t>atlikti kelių pakopų užduotis</w:t>
            </w:r>
            <w:r w:rsidR="00694588">
              <w:rPr>
                <w:rFonts w:ascii="Times New Roman" w:hAnsi="Times New Roman" w:cs="Times New Roman"/>
                <w:sz w:val="24"/>
                <w:szCs w:val="24"/>
              </w:rPr>
              <w:t xml:space="preserve"> ar veiksmų seką</w:t>
            </w:r>
            <w:r w:rsidR="00D45DD3">
              <w:rPr>
                <w:rFonts w:ascii="Times New Roman" w:hAnsi="Times New Roman" w:cs="Times New Roman"/>
                <w:sz w:val="24"/>
                <w:szCs w:val="24"/>
              </w:rPr>
              <w:t>;</w:t>
            </w:r>
          </w:p>
          <w:p w14:paraId="1D978D5F" w14:textId="27EFEE0B"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pažinti pinigus, suprasti nominalų vertę</w:t>
            </w:r>
            <w:r w:rsidR="00694588">
              <w:rPr>
                <w:rFonts w:ascii="Times New Roman" w:hAnsi="Times New Roman" w:cs="Times New Roman"/>
                <w:sz w:val="24"/>
                <w:szCs w:val="24"/>
              </w:rPr>
              <w:t>, gebėti parinkti apytikslę sumą daiktui nupirkti</w:t>
            </w:r>
            <w:r w:rsidR="00D45DD3">
              <w:rPr>
                <w:rFonts w:ascii="Times New Roman" w:hAnsi="Times New Roman" w:cs="Times New Roman"/>
                <w:sz w:val="24"/>
                <w:szCs w:val="24"/>
              </w:rPr>
              <w:t>;</w:t>
            </w:r>
          </w:p>
          <w:p w14:paraId="5A174336" w14:textId="3A8BDF0F" w:rsidR="007203B8" w:rsidRDefault="007203B8" w:rsidP="00D45DD3">
            <w:pPr>
              <w:pStyle w:val="prastasiniatinklio"/>
              <w:spacing w:before="0" w:beforeAutospacing="0" w:after="0" w:afterAutospacing="0" w:line="360" w:lineRule="auto"/>
            </w:pPr>
            <w:r w:rsidRPr="003136E1">
              <w:t xml:space="preserve">- įsiminti svarbiausius Lietuvos </w:t>
            </w:r>
            <w:r w:rsidR="00694588">
              <w:t xml:space="preserve">ir pasaulio </w:t>
            </w:r>
            <w:r w:rsidRPr="003136E1">
              <w:t>istorijos įvykius</w:t>
            </w:r>
            <w:r w:rsidR="00694588">
              <w:t>, sąvokas</w:t>
            </w:r>
            <w:r w:rsidR="00D45DD3">
              <w:t>;</w:t>
            </w:r>
            <w:r w:rsidRPr="003136E1">
              <w:t xml:space="preserve"> </w:t>
            </w:r>
          </w:p>
          <w:p w14:paraId="497A5651" w14:textId="4D7C4090" w:rsidR="00694588" w:rsidRDefault="00694588" w:rsidP="00D45DD3">
            <w:pPr>
              <w:pStyle w:val="prastasiniatinklio"/>
              <w:spacing w:before="0" w:beforeAutospacing="0" w:after="0" w:afterAutospacing="0"/>
            </w:pPr>
            <w:r>
              <w:t>-įsiminti svarbiausius geografijos reiškinius, sąvokas</w:t>
            </w:r>
            <w:r w:rsidR="00D45DD3">
              <w:t>.</w:t>
            </w:r>
            <w:r>
              <w:t xml:space="preserve"> </w:t>
            </w:r>
          </w:p>
        </w:tc>
        <w:tc>
          <w:tcPr>
            <w:tcW w:w="5605" w:type="dxa"/>
          </w:tcPr>
          <w:p w14:paraId="754E4A3F" w14:textId="4A920D78" w:rsidR="007203B8" w:rsidRDefault="005C5992" w:rsidP="00D45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203B8">
              <w:rPr>
                <w:rFonts w:ascii="Times New Roman" w:hAnsi="Times New Roman" w:cs="Times New Roman"/>
                <w:sz w:val="24"/>
                <w:szCs w:val="24"/>
              </w:rPr>
              <w:t xml:space="preserve">sutelkti dėmesį į </w:t>
            </w:r>
            <w:r>
              <w:rPr>
                <w:rFonts w:ascii="Times New Roman" w:hAnsi="Times New Roman" w:cs="Times New Roman"/>
                <w:sz w:val="24"/>
                <w:szCs w:val="24"/>
              </w:rPr>
              <w:t xml:space="preserve">teorinę </w:t>
            </w:r>
            <w:r w:rsidR="007203B8">
              <w:rPr>
                <w:rFonts w:ascii="Times New Roman" w:hAnsi="Times New Roman" w:cs="Times New Roman"/>
                <w:sz w:val="24"/>
                <w:szCs w:val="24"/>
              </w:rPr>
              <w:t>informaciją, ypač nesusijusią su mokinio patir</w:t>
            </w:r>
            <w:r w:rsidR="00D45DD3">
              <w:rPr>
                <w:rFonts w:ascii="Times New Roman" w:hAnsi="Times New Roman" w:cs="Times New Roman"/>
                <w:sz w:val="24"/>
                <w:szCs w:val="24"/>
              </w:rPr>
              <w:t>t</w:t>
            </w:r>
            <w:r w:rsidR="007203B8">
              <w:rPr>
                <w:rFonts w:ascii="Times New Roman" w:hAnsi="Times New Roman" w:cs="Times New Roman"/>
                <w:sz w:val="24"/>
                <w:szCs w:val="24"/>
              </w:rPr>
              <w:t>imi</w:t>
            </w:r>
            <w:r w:rsidR="00D45DD3">
              <w:rPr>
                <w:rFonts w:ascii="Times New Roman" w:hAnsi="Times New Roman" w:cs="Times New Roman"/>
                <w:sz w:val="24"/>
                <w:szCs w:val="24"/>
              </w:rPr>
              <w:t>;</w:t>
            </w:r>
          </w:p>
          <w:p w14:paraId="57835782" w14:textId="616B1DD8" w:rsidR="007203B8" w:rsidRPr="003136E1" w:rsidRDefault="007203B8" w:rsidP="00D45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136E1">
              <w:rPr>
                <w:rFonts w:ascii="Times New Roman" w:hAnsi="Times New Roman" w:cs="Times New Roman"/>
                <w:sz w:val="24"/>
                <w:szCs w:val="24"/>
              </w:rPr>
              <w:t>suvokti ir įsi</w:t>
            </w:r>
            <w:r w:rsidR="00D45DD3">
              <w:rPr>
                <w:rFonts w:ascii="Times New Roman" w:hAnsi="Times New Roman" w:cs="Times New Roman"/>
                <w:sz w:val="24"/>
                <w:szCs w:val="24"/>
              </w:rPr>
              <w:t xml:space="preserve">minti sudėtingas </w:t>
            </w:r>
            <w:r w:rsidR="00C845F3">
              <w:rPr>
                <w:rFonts w:ascii="Times New Roman" w:hAnsi="Times New Roman" w:cs="Times New Roman"/>
                <w:sz w:val="24"/>
                <w:szCs w:val="24"/>
              </w:rPr>
              <w:t xml:space="preserve">mokomųjų </w:t>
            </w:r>
            <w:r w:rsidR="00D45DD3">
              <w:rPr>
                <w:rFonts w:ascii="Times New Roman" w:hAnsi="Times New Roman" w:cs="Times New Roman"/>
                <w:sz w:val="24"/>
                <w:szCs w:val="24"/>
              </w:rPr>
              <w:t>dalykų sąvokas;</w:t>
            </w:r>
          </w:p>
          <w:p w14:paraId="64C1038C" w14:textId="0C4EF95E" w:rsidR="007203B8" w:rsidRPr="003136E1" w:rsidRDefault="00C845F3" w:rsidP="00D45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203B8" w:rsidRPr="003136E1">
              <w:rPr>
                <w:rFonts w:ascii="Times New Roman" w:hAnsi="Times New Roman" w:cs="Times New Roman"/>
                <w:sz w:val="24"/>
                <w:szCs w:val="24"/>
              </w:rPr>
              <w:t xml:space="preserve">apibūdinti daiktus, reiškinius, suprasti </w:t>
            </w:r>
            <w:r w:rsidR="00D45DD3">
              <w:rPr>
                <w:rFonts w:ascii="Times New Roman" w:hAnsi="Times New Roman" w:cs="Times New Roman"/>
                <w:sz w:val="24"/>
                <w:szCs w:val="24"/>
              </w:rPr>
              <w:t>rečiau vartojamų žodžių reikšmę;</w:t>
            </w:r>
            <w:r w:rsidR="007203B8" w:rsidRPr="003136E1">
              <w:rPr>
                <w:rFonts w:ascii="Times New Roman" w:hAnsi="Times New Roman" w:cs="Times New Roman"/>
                <w:sz w:val="24"/>
                <w:szCs w:val="24"/>
              </w:rPr>
              <w:t xml:space="preserve"> </w:t>
            </w:r>
          </w:p>
          <w:p w14:paraId="5BB1EC39" w14:textId="6D6C9969" w:rsidR="007203B8" w:rsidRPr="003136E1" w:rsidRDefault="007203B8" w:rsidP="00D45DD3">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xml:space="preserve">- suprasti </w:t>
            </w:r>
            <w:r w:rsidR="005C5992">
              <w:rPr>
                <w:rFonts w:ascii="Times New Roman" w:hAnsi="Times New Roman" w:cs="Times New Roman"/>
                <w:sz w:val="24"/>
                <w:szCs w:val="24"/>
              </w:rPr>
              <w:t xml:space="preserve">ir vartoti </w:t>
            </w:r>
            <w:r w:rsidRPr="003136E1">
              <w:rPr>
                <w:rFonts w:ascii="Times New Roman" w:hAnsi="Times New Roman" w:cs="Times New Roman"/>
                <w:sz w:val="24"/>
                <w:szCs w:val="24"/>
              </w:rPr>
              <w:t>metaforas, vaizdingus posakius</w:t>
            </w:r>
            <w:r w:rsidR="00D45DD3">
              <w:rPr>
                <w:rFonts w:ascii="Times New Roman" w:hAnsi="Times New Roman" w:cs="Times New Roman"/>
                <w:sz w:val="24"/>
                <w:szCs w:val="24"/>
              </w:rPr>
              <w:t>;</w:t>
            </w:r>
          </w:p>
          <w:p w14:paraId="53C022CB" w14:textId="7A464FC5" w:rsidR="007203B8" w:rsidRDefault="005C5992" w:rsidP="00D45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samprotauti teoriškai </w:t>
            </w:r>
            <w:r w:rsidR="007203B8" w:rsidRPr="003136E1">
              <w:rPr>
                <w:rFonts w:ascii="Times New Roman" w:hAnsi="Times New Roman" w:cs="Times New Roman"/>
                <w:sz w:val="24"/>
                <w:szCs w:val="24"/>
              </w:rPr>
              <w:t xml:space="preserve">(pavyzdžiui, </w:t>
            </w:r>
            <w:r>
              <w:rPr>
                <w:rFonts w:ascii="Times New Roman" w:hAnsi="Times New Roman" w:cs="Times New Roman"/>
                <w:sz w:val="24"/>
                <w:szCs w:val="24"/>
              </w:rPr>
              <w:t xml:space="preserve">apie </w:t>
            </w:r>
            <w:r w:rsidR="007203B8" w:rsidRPr="003136E1">
              <w:rPr>
                <w:rFonts w:ascii="Times New Roman" w:hAnsi="Times New Roman" w:cs="Times New Roman"/>
                <w:sz w:val="24"/>
                <w:szCs w:val="24"/>
              </w:rPr>
              <w:t>demokratijos reikšmę ar organizmo funkcijų ryšius)</w:t>
            </w:r>
            <w:r w:rsidR="00D45DD3">
              <w:rPr>
                <w:rFonts w:ascii="Times New Roman" w:hAnsi="Times New Roman" w:cs="Times New Roman"/>
                <w:sz w:val="24"/>
                <w:szCs w:val="24"/>
              </w:rPr>
              <w:t>;</w:t>
            </w:r>
          </w:p>
          <w:p w14:paraId="0D03A8A8" w14:textId="3B4DC6FE" w:rsidR="005C5992" w:rsidRPr="003136E1" w:rsidRDefault="00C845F3" w:rsidP="00D45DD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C5992" w:rsidRPr="003136E1">
              <w:rPr>
                <w:rFonts w:ascii="Times New Roman" w:hAnsi="Times New Roman" w:cs="Times New Roman"/>
                <w:sz w:val="24"/>
                <w:szCs w:val="24"/>
              </w:rPr>
              <w:t>suvokti mokomojo dalyko dėsningumus, sąsajas tarp reiškinių</w:t>
            </w:r>
            <w:r w:rsidR="00D45DD3">
              <w:rPr>
                <w:rFonts w:ascii="Times New Roman" w:hAnsi="Times New Roman" w:cs="Times New Roman"/>
                <w:sz w:val="24"/>
                <w:szCs w:val="24"/>
              </w:rPr>
              <w:t>;</w:t>
            </w:r>
          </w:p>
          <w:p w14:paraId="6069DF84" w14:textId="4247EB00" w:rsidR="007203B8" w:rsidRPr="003136E1" w:rsidRDefault="007203B8" w:rsidP="00D45DD3">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5C5992">
              <w:rPr>
                <w:rFonts w:ascii="Times New Roman" w:hAnsi="Times New Roman" w:cs="Times New Roman"/>
                <w:sz w:val="24"/>
                <w:szCs w:val="24"/>
              </w:rPr>
              <w:t xml:space="preserve"> </w:t>
            </w:r>
            <w:r w:rsidR="00C845F3">
              <w:rPr>
                <w:rFonts w:ascii="Times New Roman" w:hAnsi="Times New Roman" w:cs="Times New Roman"/>
                <w:sz w:val="24"/>
                <w:szCs w:val="24"/>
              </w:rPr>
              <w:t xml:space="preserve">orientuotis žemėlapyje </w:t>
            </w:r>
            <w:r w:rsidR="005C5992">
              <w:rPr>
                <w:rFonts w:ascii="Times New Roman" w:hAnsi="Times New Roman" w:cs="Times New Roman"/>
                <w:sz w:val="24"/>
                <w:szCs w:val="24"/>
              </w:rPr>
              <w:t>d</w:t>
            </w:r>
            <w:r w:rsidRPr="003136E1">
              <w:rPr>
                <w:rFonts w:ascii="Times New Roman" w:hAnsi="Times New Roman" w:cs="Times New Roman"/>
                <w:sz w:val="24"/>
                <w:szCs w:val="24"/>
              </w:rPr>
              <w:t>ėl analizės, sintezės, lyginimo, abstrahavimo gebėjimų ir vaizduotės trūkumo</w:t>
            </w:r>
            <w:r w:rsidR="00D45DD3">
              <w:rPr>
                <w:rFonts w:ascii="Times New Roman" w:hAnsi="Times New Roman" w:cs="Times New Roman"/>
                <w:sz w:val="24"/>
                <w:szCs w:val="24"/>
              </w:rPr>
              <w:t>;</w:t>
            </w:r>
          </w:p>
          <w:p w14:paraId="58B0A46B" w14:textId="47AD0E99" w:rsidR="007203B8" w:rsidRPr="003136E1" w:rsidRDefault="007203B8" w:rsidP="00D45DD3">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5C5992">
              <w:rPr>
                <w:rFonts w:ascii="Times New Roman" w:hAnsi="Times New Roman" w:cs="Times New Roman"/>
                <w:sz w:val="24"/>
                <w:szCs w:val="24"/>
              </w:rPr>
              <w:t xml:space="preserve"> suvokti</w:t>
            </w:r>
            <w:r w:rsidRPr="003136E1">
              <w:rPr>
                <w:rFonts w:ascii="Times New Roman" w:hAnsi="Times New Roman" w:cs="Times New Roman"/>
                <w:sz w:val="24"/>
                <w:szCs w:val="24"/>
              </w:rPr>
              <w:t xml:space="preserve"> informaciją, pateiktą schemose</w:t>
            </w:r>
            <w:r w:rsidR="00D45DD3">
              <w:rPr>
                <w:rFonts w:ascii="Times New Roman" w:hAnsi="Times New Roman" w:cs="Times New Roman"/>
                <w:sz w:val="24"/>
                <w:szCs w:val="24"/>
              </w:rPr>
              <w:t>, diagramose, lentelėse;</w:t>
            </w:r>
            <w:r w:rsidRPr="003136E1">
              <w:rPr>
                <w:rFonts w:ascii="Times New Roman" w:hAnsi="Times New Roman" w:cs="Times New Roman"/>
                <w:sz w:val="24"/>
                <w:szCs w:val="24"/>
              </w:rPr>
              <w:t xml:space="preserve"> </w:t>
            </w:r>
          </w:p>
          <w:p w14:paraId="0BA07211" w14:textId="25D2C5B6" w:rsidR="007203B8" w:rsidRPr="003136E1" w:rsidRDefault="007203B8" w:rsidP="00D45DD3">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5C5992">
              <w:rPr>
                <w:rFonts w:ascii="Times New Roman" w:hAnsi="Times New Roman" w:cs="Times New Roman"/>
                <w:sz w:val="24"/>
                <w:szCs w:val="24"/>
              </w:rPr>
              <w:t xml:space="preserve"> atlikti</w:t>
            </w:r>
            <w:r w:rsidRPr="003136E1">
              <w:rPr>
                <w:rFonts w:ascii="Times New Roman" w:hAnsi="Times New Roman" w:cs="Times New Roman"/>
                <w:sz w:val="24"/>
                <w:szCs w:val="24"/>
              </w:rPr>
              <w:t xml:space="preserve"> užduotis, reikalaujančias planavimo</w:t>
            </w:r>
            <w:r w:rsidR="00C65328">
              <w:rPr>
                <w:rFonts w:ascii="Times New Roman" w:hAnsi="Times New Roman" w:cs="Times New Roman"/>
                <w:sz w:val="24"/>
                <w:szCs w:val="24"/>
              </w:rPr>
              <w:t>;</w:t>
            </w:r>
          </w:p>
          <w:p w14:paraId="2544BDCF" w14:textId="2C01F044" w:rsidR="007203B8" w:rsidRPr="003136E1" w:rsidRDefault="007203B8" w:rsidP="00D45DD3">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5C5992">
              <w:rPr>
                <w:rFonts w:ascii="Times New Roman" w:hAnsi="Times New Roman" w:cs="Times New Roman"/>
                <w:sz w:val="24"/>
                <w:szCs w:val="24"/>
              </w:rPr>
              <w:t xml:space="preserve"> </w:t>
            </w:r>
            <w:r w:rsidRPr="003136E1">
              <w:rPr>
                <w:rFonts w:ascii="Times New Roman" w:hAnsi="Times New Roman" w:cs="Times New Roman"/>
                <w:sz w:val="24"/>
                <w:szCs w:val="24"/>
              </w:rPr>
              <w:t xml:space="preserve">kelti tolimesnius tikslus ir jų siekti (pavyzdžiui, </w:t>
            </w:r>
            <w:r w:rsidR="005C5992">
              <w:rPr>
                <w:rFonts w:ascii="Times New Roman" w:hAnsi="Times New Roman" w:cs="Times New Roman"/>
                <w:sz w:val="24"/>
                <w:szCs w:val="24"/>
              </w:rPr>
              <w:t>perskaityti</w:t>
            </w:r>
            <w:r w:rsidRPr="003136E1">
              <w:rPr>
                <w:rFonts w:ascii="Times New Roman" w:hAnsi="Times New Roman" w:cs="Times New Roman"/>
                <w:sz w:val="24"/>
                <w:szCs w:val="24"/>
              </w:rPr>
              <w:t xml:space="preserve"> knygą</w:t>
            </w:r>
            <w:r w:rsidR="00C845F3">
              <w:rPr>
                <w:rFonts w:ascii="Times New Roman" w:hAnsi="Times New Roman" w:cs="Times New Roman"/>
                <w:sz w:val="24"/>
                <w:szCs w:val="24"/>
              </w:rPr>
              <w:t xml:space="preserve"> tam</w:t>
            </w:r>
            <w:r w:rsidR="005C5992">
              <w:rPr>
                <w:rFonts w:ascii="Times New Roman" w:hAnsi="Times New Roman" w:cs="Times New Roman"/>
                <w:sz w:val="24"/>
                <w:szCs w:val="24"/>
              </w:rPr>
              <w:t xml:space="preserve">, kad </w:t>
            </w:r>
            <w:r w:rsidRPr="003136E1">
              <w:rPr>
                <w:rFonts w:ascii="Times New Roman" w:hAnsi="Times New Roman" w:cs="Times New Roman"/>
                <w:sz w:val="24"/>
                <w:szCs w:val="24"/>
              </w:rPr>
              <w:t>geriau supras</w:t>
            </w:r>
            <w:r w:rsidR="005C5992">
              <w:rPr>
                <w:rFonts w:ascii="Times New Roman" w:hAnsi="Times New Roman" w:cs="Times New Roman"/>
                <w:sz w:val="24"/>
                <w:szCs w:val="24"/>
              </w:rPr>
              <w:t>tų</w:t>
            </w:r>
            <w:r w:rsidRPr="003136E1">
              <w:rPr>
                <w:rFonts w:ascii="Times New Roman" w:hAnsi="Times New Roman" w:cs="Times New Roman"/>
                <w:sz w:val="24"/>
                <w:szCs w:val="24"/>
              </w:rPr>
              <w:t xml:space="preserve"> žmonių santykius)</w:t>
            </w:r>
            <w:r w:rsidR="00D45DD3">
              <w:rPr>
                <w:rFonts w:ascii="Times New Roman" w:hAnsi="Times New Roman" w:cs="Times New Roman"/>
                <w:sz w:val="24"/>
                <w:szCs w:val="24"/>
              </w:rPr>
              <w:t>;</w:t>
            </w:r>
          </w:p>
          <w:p w14:paraId="59327A8D" w14:textId="7A869254" w:rsidR="007203B8" w:rsidRDefault="007203B8" w:rsidP="00D45DD3">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xml:space="preserve">- </w:t>
            </w:r>
            <w:r w:rsidR="005C5992">
              <w:rPr>
                <w:rFonts w:ascii="Times New Roman" w:hAnsi="Times New Roman" w:cs="Times New Roman"/>
                <w:sz w:val="24"/>
                <w:szCs w:val="24"/>
              </w:rPr>
              <w:t>s</w:t>
            </w:r>
            <w:r w:rsidRPr="003136E1">
              <w:rPr>
                <w:rFonts w:ascii="Times New Roman" w:hAnsi="Times New Roman" w:cs="Times New Roman"/>
                <w:sz w:val="24"/>
                <w:szCs w:val="24"/>
              </w:rPr>
              <w:t>uvokti atskirų įvykių priežastis</w:t>
            </w:r>
            <w:r>
              <w:rPr>
                <w:rFonts w:ascii="Times New Roman" w:hAnsi="Times New Roman" w:cs="Times New Roman"/>
                <w:sz w:val="24"/>
                <w:szCs w:val="24"/>
              </w:rPr>
              <w:t xml:space="preserve"> ir</w:t>
            </w:r>
            <w:r w:rsidRPr="003136E1">
              <w:rPr>
                <w:rFonts w:ascii="Times New Roman" w:hAnsi="Times New Roman" w:cs="Times New Roman"/>
                <w:sz w:val="24"/>
                <w:szCs w:val="24"/>
              </w:rPr>
              <w:t xml:space="preserve"> pasekm</w:t>
            </w:r>
            <w:r>
              <w:rPr>
                <w:rFonts w:ascii="Times New Roman" w:hAnsi="Times New Roman" w:cs="Times New Roman"/>
                <w:sz w:val="24"/>
                <w:szCs w:val="24"/>
              </w:rPr>
              <w:t>e</w:t>
            </w:r>
            <w:r w:rsidRPr="003136E1">
              <w:rPr>
                <w:rFonts w:ascii="Times New Roman" w:hAnsi="Times New Roman" w:cs="Times New Roman"/>
                <w:sz w:val="24"/>
                <w:szCs w:val="24"/>
              </w:rPr>
              <w:t>s</w:t>
            </w:r>
            <w:r w:rsidR="00D45DD3">
              <w:rPr>
                <w:rFonts w:ascii="Times New Roman" w:hAnsi="Times New Roman" w:cs="Times New Roman"/>
                <w:sz w:val="24"/>
                <w:szCs w:val="24"/>
              </w:rPr>
              <w:t>;</w:t>
            </w:r>
          </w:p>
          <w:p w14:paraId="00945096" w14:textId="17A88AD7" w:rsidR="00564A27" w:rsidRDefault="00564A27" w:rsidP="00D45DD3">
            <w:pPr>
              <w:spacing w:after="0" w:line="360" w:lineRule="auto"/>
              <w:jc w:val="both"/>
            </w:pPr>
            <w:r>
              <w:rPr>
                <w:rFonts w:ascii="Times New Roman" w:hAnsi="Times New Roman" w:cs="Times New Roman"/>
                <w:sz w:val="24"/>
                <w:szCs w:val="24"/>
              </w:rPr>
              <w:lastRenderedPageBreak/>
              <w:t>-</w:t>
            </w:r>
            <w:r w:rsidR="00D45DD3">
              <w:rPr>
                <w:rFonts w:ascii="Times New Roman" w:hAnsi="Times New Roman" w:cs="Times New Roman"/>
                <w:sz w:val="24"/>
                <w:szCs w:val="24"/>
              </w:rPr>
              <w:t xml:space="preserve"> </w:t>
            </w:r>
            <w:r>
              <w:rPr>
                <w:rFonts w:ascii="Times New Roman" w:hAnsi="Times New Roman" w:cs="Times New Roman"/>
                <w:sz w:val="24"/>
                <w:szCs w:val="24"/>
              </w:rPr>
              <w:t>priimti savarankiškus sprendimus</w:t>
            </w:r>
            <w:r w:rsidR="00D45DD3">
              <w:rPr>
                <w:rFonts w:ascii="Times New Roman" w:hAnsi="Times New Roman" w:cs="Times New Roman"/>
                <w:sz w:val="24"/>
                <w:szCs w:val="24"/>
              </w:rPr>
              <w:t>.</w:t>
            </w:r>
          </w:p>
        </w:tc>
      </w:tr>
      <w:tr w:rsidR="00944031" w:rsidRPr="00944031" w14:paraId="4B760D98" w14:textId="77777777" w:rsidTr="003B5203">
        <w:tc>
          <w:tcPr>
            <w:tcW w:w="3246" w:type="dxa"/>
          </w:tcPr>
          <w:p w14:paraId="55074F4C" w14:textId="77777777" w:rsidR="007203B8" w:rsidRDefault="007203B8" w:rsidP="00631C28">
            <w:pPr>
              <w:pStyle w:val="prastasiniatinklio"/>
              <w:spacing w:line="360" w:lineRule="auto"/>
            </w:pPr>
            <w:r>
              <w:lastRenderedPageBreak/>
              <w:t>Vidutinis ir žymus intelekto sutrikimas</w:t>
            </w:r>
          </w:p>
        </w:tc>
        <w:tc>
          <w:tcPr>
            <w:tcW w:w="6572" w:type="dxa"/>
          </w:tcPr>
          <w:p w14:paraId="2F816F49" w14:textId="0393A865" w:rsidR="00D7406C" w:rsidRPr="00C845F3" w:rsidRDefault="001B7FD5" w:rsidP="001B7FD5">
            <w:pPr>
              <w:pStyle w:val="Sraopastraipa"/>
              <w:numPr>
                <w:ilvl w:val="0"/>
                <w:numId w:val="1"/>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7406C" w:rsidRPr="00C845F3">
              <w:rPr>
                <w:rFonts w:ascii="Times New Roman" w:hAnsi="Times New Roman" w:cs="Times New Roman"/>
                <w:sz w:val="24"/>
                <w:szCs w:val="24"/>
              </w:rPr>
              <w:t>orientuotis pažįstamoje aplinkoje</w:t>
            </w:r>
            <w:r w:rsidR="00814D2F" w:rsidRPr="00C845F3">
              <w:rPr>
                <w:rFonts w:ascii="Times New Roman" w:hAnsi="Times New Roman" w:cs="Times New Roman"/>
                <w:sz w:val="24"/>
                <w:szCs w:val="24"/>
              </w:rPr>
              <w:t>;</w:t>
            </w:r>
          </w:p>
          <w:p w14:paraId="147A01E9" w14:textId="2E922CF6" w:rsidR="007203B8" w:rsidRPr="00C845F3" w:rsidRDefault="00D45DD3" w:rsidP="001B7FD5">
            <w:pPr>
              <w:pStyle w:val="Sraopastraipa"/>
              <w:numPr>
                <w:ilvl w:val="0"/>
                <w:numId w:val="1"/>
              </w:numPr>
              <w:spacing w:after="0" w:line="360" w:lineRule="auto"/>
              <w:ind w:left="0"/>
              <w:rPr>
                <w:rFonts w:ascii="Times New Roman" w:hAnsi="Times New Roman" w:cs="Times New Roman"/>
                <w:sz w:val="24"/>
                <w:szCs w:val="24"/>
              </w:rPr>
            </w:pPr>
            <w:r w:rsidRPr="00C845F3">
              <w:rPr>
                <w:rFonts w:ascii="Times New Roman" w:hAnsi="Times New Roman" w:cs="Times New Roman"/>
                <w:sz w:val="24"/>
                <w:szCs w:val="24"/>
              </w:rPr>
              <w:t xml:space="preserve">- </w:t>
            </w:r>
            <w:r w:rsidR="007203B8" w:rsidRPr="00C845F3">
              <w:rPr>
                <w:rFonts w:ascii="Times New Roman" w:hAnsi="Times New Roman" w:cs="Times New Roman"/>
                <w:sz w:val="24"/>
                <w:szCs w:val="24"/>
              </w:rPr>
              <w:t>vykdyti paprastus</w:t>
            </w:r>
            <w:r w:rsidR="00396B50" w:rsidRPr="00C845F3">
              <w:rPr>
                <w:rFonts w:ascii="Times New Roman" w:hAnsi="Times New Roman" w:cs="Times New Roman"/>
                <w:sz w:val="24"/>
                <w:szCs w:val="24"/>
              </w:rPr>
              <w:t>, buitinius</w:t>
            </w:r>
            <w:r w:rsidR="007203B8" w:rsidRPr="00C845F3">
              <w:rPr>
                <w:rFonts w:ascii="Times New Roman" w:hAnsi="Times New Roman" w:cs="Times New Roman"/>
                <w:sz w:val="24"/>
                <w:szCs w:val="24"/>
              </w:rPr>
              <w:t xml:space="preserve"> prašymus</w:t>
            </w:r>
            <w:r w:rsidR="00C845F3">
              <w:rPr>
                <w:rFonts w:ascii="Times New Roman" w:hAnsi="Times New Roman" w:cs="Times New Roman"/>
                <w:sz w:val="24"/>
                <w:szCs w:val="24"/>
              </w:rPr>
              <w:t>;</w:t>
            </w:r>
          </w:p>
          <w:p w14:paraId="27A7FF51" w14:textId="1A98A718" w:rsidR="00C0474E" w:rsidRPr="005D4E18" w:rsidRDefault="001B7FD5" w:rsidP="001B7FD5">
            <w:pPr>
              <w:pStyle w:val="Sraopastraipa"/>
              <w:numPr>
                <w:ilvl w:val="0"/>
                <w:numId w:val="1"/>
              </w:numPr>
              <w:spacing w:after="0" w:line="360" w:lineRule="auto"/>
              <w:ind w:left="0"/>
              <w:rPr>
                <w:rFonts w:ascii="Times New Roman" w:hAnsi="Times New Roman" w:cs="Times New Roman"/>
                <w:sz w:val="24"/>
                <w:szCs w:val="24"/>
              </w:rPr>
            </w:pPr>
            <w:r w:rsidRPr="00C845F3">
              <w:rPr>
                <w:rFonts w:ascii="Times New Roman" w:hAnsi="Times New Roman" w:cs="Times New Roman"/>
                <w:sz w:val="24"/>
                <w:szCs w:val="24"/>
              </w:rPr>
              <w:t xml:space="preserve">- </w:t>
            </w:r>
            <w:r w:rsidR="00C0474E" w:rsidRPr="00C845F3">
              <w:rPr>
                <w:rFonts w:ascii="Times New Roman" w:hAnsi="Times New Roman" w:cs="Times New Roman"/>
                <w:sz w:val="24"/>
                <w:szCs w:val="24"/>
              </w:rPr>
              <w:t>žino</w:t>
            </w:r>
            <w:r w:rsidR="00AC6DF0" w:rsidRPr="00C845F3">
              <w:rPr>
                <w:rFonts w:ascii="Times New Roman" w:hAnsi="Times New Roman" w:cs="Times New Roman"/>
                <w:sz w:val="24"/>
                <w:szCs w:val="24"/>
              </w:rPr>
              <w:t>ti</w:t>
            </w:r>
            <w:r w:rsidR="00C0474E" w:rsidRPr="00C845F3">
              <w:rPr>
                <w:rFonts w:ascii="Times New Roman" w:hAnsi="Times New Roman" w:cs="Times New Roman"/>
                <w:sz w:val="24"/>
                <w:szCs w:val="24"/>
              </w:rPr>
              <w:t xml:space="preserve"> dažnai matomų</w:t>
            </w:r>
            <w:r w:rsidR="00C0474E" w:rsidRPr="00694588">
              <w:rPr>
                <w:rFonts w:ascii="Times New Roman" w:hAnsi="Times New Roman" w:cs="Times New Roman"/>
                <w:sz w:val="24"/>
                <w:szCs w:val="24"/>
              </w:rPr>
              <w:t xml:space="preserve"> daiktų pavadinimus</w:t>
            </w:r>
            <w:r>
              <w:rPr>
                <w:rFonts w:ascii="Times New Roman" w:hAnsi="Times New Roman" w:cs="Times New Roman"/>
                <w:sz w:val="24"/>
                <w:szCs w:val="24"/>
              </w:rPr>
              <w:t>;</w:t>
            </w:r>
          </w:p>
          <w:p w14:paraId="72FA9EB0" w14:textId="77777777" w:rsidR="007203B8" w:rsidRPr="001B7FD5" w:rsidRDefault="001B7FD5" w:rsidP="00984EBC">
            <w:pPr>
              <w:pStyle w:val="Sraopastraipa"/>
              <w:numPr>
                <w:ilvl w:val="0"/>
                <w:numId w:val="1"/>
              </w:numPr>
              <w:spacing w:after="0" w:line="360" w:lineRule="auto"/>
              <w:ind w:left="0"/>
              <w:rPr>
                <w:rFonts w:ascii="Times New Roman" w:hAnsi="Times New Roman" w:cs="Times New Roman"/>
                <w:sz w:val="24"/>
                <w:szCs w:val="24"/>
              </w:rPr>
            </w:pPr>
            <w:r w:rsidRPr="001B7FD5">
              <w:rPr>
                <w:rFonts w:ascii="Times New Roman" w:hAnsi="Times New Roman" w:cs="Times New Roman"/>
                <w:sz w:val="24"/>
                <w:szCs w:val="24"/>
              </w:rPr>
              <w:t xml:space="preserve">- </w:t>
            </w:r>
            <w:r w:rsidR="007203B8" w:rsidRPr="001B7FD5">
              <w:rPr>
                <w:rFonts w:ascii="Times New Roman" w:hAnsi="Times New Roman" w:cs="Times New Roman"/>
                <w:sz w:val="24"/>
                <w:szCs w:val="24"/>
              </w:rPr>
              <w:t>skirti daiktų kiekį: vienas –</w:t>
            </w:r>
            <w:r w:rsidRPr="001B7FD5">
              <w:rPr>
                <w:rFonts w:ascii="Times New Roman" w:hAnsi="Times New Roman" w:cs="Times New Roman"/>
                <w:sz w:val="24"/>
                <w:szCs w:val="24"/>
              </w:rPr>
              <w:t xml:space="preserve"> </w:t>
            </w:r>
            <w:r w:rsidR="007203B8" w:rsidRPr="001B7FD5">
              <w:rPr>
                <w:rFonts w:ascii="Times New Roman" w:hAnsi="Times New Roman" w:cs="Times New Roman"/>
                <w:sz w:val="24"/>
                <w:szCs w:val="24"/>
              </w:rPr>
              <w:t>daug</w:t>
            </w:r>
            <w:r>
              <w:rPr>
                <w:rFonts w:ascii="Times New Roman" w:hAnsi="Times New Roman" w:cs="Times New Roman"/>
                <w:sz w:val="24"/>
                <w:szCs w:val="24"/>
              </w:rPr>
              <w:t>;</w:t>
            </w:r>
          </w:p>
          <w:p w14:paraId="13A6C518" w14:textId="6F0118FB" w:rsidR="00631C28" w:rsidRPr="00631C28" w:rsidRDefault="001B7FD5" w:rsidP="001B7FD5">
            <w:pPr>
              <w:pStyle w:val="Sraopastraipa"/>
              <w:numPr>
                <w:ilvl w:val="0"/>
                <w:numId w:val="1"/>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631C28">
              <w:rPr>
                <w:rFonts w:ascii="Times New Roman" w:hAnsi="Times New Roman" w:cs="Times New Roman"/>
                <w:sz w:val="24"/>
                <w:szCs w:val="24"/>
              </w:rPr>
              <w:t>a</w:t>
            </w:r>
            <w:r w:rsidR="00631C28" w:rsidRPr="00631C28">
              <w:rPr>
                <w:rFonts w:ascii="Times New Roman" w:hAnsi="Times New Roman" w:cs="Times New Roman"/>
                <w:sz w:val="24"/>
                <w:szCs w:val="24"/>
              </w:rPr>
              <w:t xml:space="preserve">utomatiškai skaičiuoti iki </w:t>
            </w:r>
            <w:r w:rsidR="00D7406C" w:rsidRPr="00D7406C">
              <w:rPr>
                <w:rFonts w:ascii="Times New Roman" w:hAnsi="Times New Roman" w:cs="Times New Roman"/>
                <w:sz w:val="24"/>
                <w:szCs w:val="24"/>
              </w:rPr>
              <w:t>20 ar</w:t>
            </w:r>
            <w:r w:rsidR="00631C28" w:rsidRPr="00D7406C">
              <w:rPr>
                <w:rFonts w:ascii="Times New Roman" w:hAnsi="Times New Roman" w:cs="Times New Roman"/>
                <w:sz w:val="24"/>
                <w:szCs w:val="24"/>
              </w:rPr>
              <w:t xml:space="preserve"> </w:t>
            </w:r>
            <w:r w:rsidR="00631C28" w:rsidRPr="00631C28">
              <w:rPr>
                <w:rFonts w:ascii="Times New Roman" w:hAnsi="Times New Roman" w:cs="Times New Roman"/>
                <w:sz w:val="24"/>
                <w:szCs w:val="24"/>
              </w:rPr>
              <w:t>kiek daugiau</w:t>
            </w:r>
            <w:r>
              <w:rPr>
                <w:rFonts w:ascii="Times New Roman" w:hAnsi="Times New Roman" w:cs="Times New Roman"/>
                <w:sz w:val="24"/>
                <w:szCs w:val="24"/>
              </w:rPr>
              <w:t>;</w:t>
            </w:r>
          </w:p>
          <w:p w14:paraId="7FE3E6A2" w14:textId="6564C9B3" w:rsidR="007203B8" w:rsidRPr="00B00A9A" w:rsidRDefault="00D7406C" w:rsidP="001B7FD5">
            <w:pPr>
              <w:pStyle w:val="Sraopastraipa"/>
              <w:numPr>
                <w:ilvl w:val="0"/>
                <w:numId w:val="1"/>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w:t>
            </w:r>
            <w:r w:rsidR="00C845F3">
              <w:rPr>
                <w:rFonts w:ascii="Times New Roman" w:hAnsi="Times New Roman" w:cs="Times New Roman"/>
                <w:sz w:val="24"/>
                <w:szCs w:val="24"/>
              </w:rPr>
              <w:t xml:space="preserve"> </w:t>
            </w:r>
            <w:r w:rsidR="007203B8" w:rsidRPr="005D4E18">
              <w:rPr>
                <w:rFonts w:ascii="Times New Roman" w:hAnsi="Times New Roman" w:cs="Times New Roman"/>
                <w:sz w:val="24"/>
                <w:szCs w:val="24"/>
              </w:rPr>
              <w:t>suvokti dienos veiklų ar veiksmų seką</w:t>
            </w:r>
            <w:r w:rsidR="00814D2F">
              <w:rPr>
                <w:rFonts w:ascii="Times New Roman" w:hAnsi="Times New Roman" w:cs="Times New Roman"/>
                <w:sz w:val="24"/>
                <w:szCs w:val="24"/>
              </w:rPr>
              <w:t>;</w:t>
            </w:r>
            <w:r w:rsidR="00B00A9A">
              <w:rPr>
                <w:rFonts w:ascii="Times New Roman" w:hAnsi="Times New Roman" w:cs="Times New Roman"/>
                <w:sz w:val="24"/>
                <w:szCs w:val="24"/>
              </w:rPr>
              <w:t xml:space="preserve"> </w:t>
            </w:r>
          </w:p>
          <w:p w14:paraId="6513C88A" w14:textId="669AB6E2" w:rsidR="007203B8" w:rsidRPr="00D7406C" w:rsidRDefault="00D7406C" w:rsidP="001B7FD5">
            <w:pPr>
              <w:pStyle w:val="Sraopastraipa"/>
              <w:numPr>
                <w:ilvl w:val="0"/>
                <w:numId w:val="1"/>
              </w:numPr>
              <w:spacing w:after="0" w:line="360" w:lineRule="auto"/>
              <w:ind w:left="0"/>
              <w:rPr>
                <w:rFonts w:ascii="Times New Roman" w:hAnsi="Times New Roman" w:cs="Times New Roman"/>
                <w:sz w:val="24"/>
                <w:szCs w:val="24"/>
              </w:rPr>
            </w:pPr>
            <w:r w:rsidRPr="00D7406C">
              <w:rPr>
                <w:rFonts w:ascii="Times New Roman" w:hAnsi="Times New Roman" w:cs="Times New Roman"/>
                <w:sz w:val="24"/>
                <w:szCs w:val="24"/>
              </w:rPr>
              <w:t>-</w:t>
            </w:r>
            <w:r w:rsidR="00C845F3">
              <w:rPr>
                <w:rFonts w:ascii="Times New Roman" w:hAnsi="Times New Roman" w:cs="Times New Roman"/>
                <w:sz w:val="24"/>
                <w:szCs w:val="24"/>
              </w:rPr>
              <w:t xml:space="preserve"> </w:t>
            </w:r>
            <w:r w:rsidR="007203B8" w:rsidRPr="00D7406C">
              <w:rPr>
                <w:rFonts w:ascii="Times New Roman" w:hAnsi="Times New Roman" w:cs="Times New Roman"/>
                <w:sz w:val="24"/>
                <w:szCs w:val="24"/>
              </w:rPr>
              <w:t xml:space="preserve">suvokti </w:t>
            </w:r>
            <w:r w:rsidR="00631C28" w:rsidRPr="00D7406C">
              <w:rPr>
                <w:rFonts w:ascii="Times New Roman" w:hAnsi="Times New Roman" w:cs="Times New Roman"/>
                <w:sz w:val="24"/>
                <w:szCs w:val="24"/>
              </w:rPr>
              <w:t xml:space="preserve">laiko sąvokas </w:t>
            </w:r>
            <w:r w:rsidR="007203B8" w:rsidRPr="00D7406C">
              <w:rPr>
                <w:rFonts w:ascii="Times New Roman" w:hAnsi="Times New Roman" w:cs="Times New Roman"/>
                <w:sz w:val="24"/>
                <w:szCs w:val="24"/>
              </w:rPr>
              <w:t>„dabar“ , „vakar“, ,,rytoj“</w:t>
            </w:r>
            <w:r w:rsidRPr="00D7406C">
              <w:rPr>
                <w:rFonts w:ascii="Times New Roman" w:hAnsi="Times New Roman" w:cs="Times New Roman"/>
                <w:sz w:val="24"/>
                <w:szCs w:val="24"/>
              </w:rPr>
              <w:t xml:space="preserve"> </w:t>
            </w:r>
            <w:r w:rsidR="007A0EB6" w:rsidRPr="00D7406C">
              <w:rPr>
                <w:rFonts w:ascii="Times New Roman" w:hAnsi="Times New Roman" w:cs="Times New Roman"/>
                <w:sz w:val="24"/>
                <w:szCs w:val="24"/>
              </w:rPr>
              <w:t xml:space="preserve">(kai siejama su </w:t>
            </w:r>
            <w:proofErr w:type="spellStart"/>
            <w:r w:rsidR="00450B89" w:rsidRPr="00C845F3">
              <w:rPr>
                <w:rFonts w:ascii="Times New Roman" w:hAnsi="Times New Roman" w:cs="Times New Roman"/>
                <w:sz w:val="24"/>
                <w:szCs w:val="24"/>
              </w:rPr>
              <w:t>patyrimine</w:t>
            </w:r>
            <w:proofErr w:type="spellEnd"/>
            <w:r w:rsidR="007A0EB6" w:rsidRPr="00C845F3">
              <w:rPr>
                <w:rFonts w:ascii="Times New Roman" w:hAnsi="Times New Roman" w:cs="Times New Roman"/>
                <w:sz w:val="24"/>
                <w:szCs w:val="24"/>
              </w:rPr>
              <w:t xml:space="preserve"> v</w:t>
            </w:r>
            <w:r w:rsidR="007A0EB6" w:rsidRPr="00D7406C">
              <w:rPr>
                <w:rFonts w:ascii="Times New Roman" w:hAnsi="Times New Roman" w:cs="Times New Roman"/>
                <w:sz w:val="24"/>
                <w:szCs w:val="24"/>
              </w:rPr>
              <w:t>eikla)</w:t>
            </w:r>
            <w:r w:rsidR="001B7FD5" w:rsidRPr="00D7406C">
              <w:rPr>
                <w:rFonts w:ascii="Times New Roman" w:hAnsi="Times New Roman" w:cs="Times New Roman"/>
                <w:sz w:val="24"/>
                <w:szCs w:val="24"/>
              </w:rPr>
              <w:t>;</w:t>
            </w:r>
          </w:p>
          <w:p w14:paraId="22351721" w14:textId="048C70D7" w:rsidR="007540CF" w:rsidRPr="00D7406C" w:rsidRDefault="00D7406C" w:rsidP="001B7FD5">
            <w:pPr>
              <w:pStyle w:val="Sraopastraipa"/>
              <w:numPr>
                <w:ilvl w:val="0"/>
                <w:numId w:val="1"/>
              </w:numPr>
              <w:spacing w:after="0" w:line="360" w:lineRule="auto"/>
              <w:ind w:left="0"/>
              <w:rPr>
                <w:rFonts w:ascii="Times New Roman" w:hAnsi="Times New Roman" w:cs="Times New Roman"/>
                <w:color w:val="FF0000"/>
                <w:sz w:val="24"/>
                <w:szCs w:val="24"/>
              </w:rPr>
            </w:pPr>
            <w:r w:rsidRPr="00D7406C">
              <w:rPr>
                <w:rFonts w:ascii="Times New Roman" w:hAnsi="Times New Roman" w:cs="Times New Roman"/>
                <w:sz w:val="24"/>
                <w:szCs w:val="24"/>
              </w:rPr>
              <w:t>-</w:t>
            </w:r>
            <w:r w:rsidR="00C845F3">
              <w:rPr>
                <w:rFonts w:ascii="Times New Roman" w:hAnsi="Times New Roman" w:cs="Times New Roman"/>
                <w:sz w:val="24"/>
                <w:szCs w:val="24"/>
              </w:rPr>
              <w:t xml:space="preserve"> </w:t>
            </w:r>
            <w:r w:rsidR="007203B8" w:rsidRPr="00D7406C">
              <w:rPr>
                <w:rFonts w:ascii="Times New Roman" w:hAnsi="Times New Roman" w:cs="Times New Roman"/>
                <w:sz w:val="24"/>
                <w:szCs w:val="24"/>
              </w:rPr>
              <w:t xml:space="preserve">savarankiškai grupuoti </w:t>
            </w:r>
            <w:r w:rsidR="008F0343" w:rsidRPr="00D7406C">
              <w:rPr>
                <w:rFonts w:ascii="Times New Roman" w:hAnsi="Times New Roman" w:cs="Times New Roman"/>
                <w:sz w:val="24"/>
                <w:szCs w:val="24"/>
              </w:rPr>
              <w:t>vienodos paskirties daiktus pagal jų spalvą</w:t>
            </w:r>
            <w:r w:rsidR="00814D2F">
              <w:rPr>
                <w:rFonts w:ascii="Times New Roman" w:hAnsi="Times New Roman" w:cs="Times New Roman"/>
                <w:sz w:val="24"/>
                <w:szCs w:val="24"/>
              </w:rPr>
              <w:t>,</w:t>
            </w:r>
            <w:r w:rsidR="00F50A7B">
              <w:rPr>
                <w:rFonts w:ascii="Times New Roman" w:hAnsi="Times New Roman" w:cs="Times New Roman"/>
                <w:sz w:val="24"/>
                <w:szCs w:val="24"/>
              </w:rPr>
              <w:t xml:space="preserve"> dydį, formą</w:t>
            </w:r>
            <w:r w:rsidR="00814D2F">
              <w:rPr>
                <w:rFonts w:ascii="Times New Roman" w:hAnsi="Times New Roman" w:cs="Times New Roman"/>
                <w:sz w:val="24"/>
                <w:szCs w:val="24"/>
              </w:rPr>
              <w:t>;</w:t>
            </w:r>
            <w:r w:rsidR="008F0343" w:rsidRPr="00D7406C">
              <w:rPr>
                <w:rFonts w:ascii="Times New Roman" w:hAnsi="Times New Roman" w:cs="Times New Roman"/>
                <w:sz w:val="24"/>
                <w:szCs w:val="24"/>
              </w:rPr>
              <w:t xml:space="preserve"> </w:t>
            </w:r>
          </w:p>
          <w:p w14:paraId="69C50302" w14:textId="32C03A98" w:rsidR="007203B8" w:rsidRPr="00D7406C" w:rsidRDefault="00D7406C" w:rsidP="001B7FD5">
            <w:pPr>
              <w:pStyle w:val="Sraopastraipa"/>
              <w:numPr>
                <w:ilvl w:val="0"/>
                <w:numId w:val="1"/>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w:t>
            </w:r>
            <w:r w:rsidR="00C845F3">
              <w:rPr>
                <w:rFonts w:ascii="Times New Roman" w:hAnsi="Times New Roman" w:cs="Times New Roman"/>
                <w:sz w:val="24"/>
                <w:szCs w:val="24"/>
              </w:rPr>
              <w:t xml:space="preserve"> </w:t>
            </w:r>
            <w:r w:rsidR="007203B8" w:rsidRPr="00D7406C">
              <w:rPr>
                <w:rFonts w:ascii="Times New Roman" w:hAnsi="Times New Roman" w:cs="Times New Roman"/>
                <w:sz w:val="24"/>
                <w:szCs w:val="24"/>
              </w:rPr>
              <w:t xml:space="preserve">skirti </w:t>
            </w:r>
            <w:r w:rsidR="00C845F3">
              <w:rPr>
                <w:rFonts w:ascii="Times New Roman" w:hAnsi="Times New Roman" w:cs="Times New Roman"/>
                <w:sz w:val="24"/>
                <w:szCs w:val="24"/>
              </w:rPr>
              <w:t>pinginius ženklus (</w:t>
            </w:r>
            <w:r w:rsidR="007203B8" w:rsidRPr="00D7406C">
              <w:rPr>
                <w:rFonts w:ascii="Times New Roman" w:hAnsi="Times New Roman" w:cs="Times New Roman"/>
                <w:sz w:val="24"/>
                <w:szCs w:val="24"/>
              </w:rPr>
              <w:t>banknotus</w:t>
            </w:r>
            <w:r w:rsidR="00C845F3">
              <w:rPr>
                <w:rFonts w:ascii="Times New Roman" w:hAnsi="Times New Roman" w:cs="Times New Roman"/>
                <w:sz w:val="24"/>
                <w:szCs w:val="24"/>
              </w:rPr>
              <w:t xml:space="preserve">, </w:t>
            </w:r>
            <w:r w:rsidR="007203B8" w:rsidRPr="00D7406C">
              <w:rPr>
                <w:rFonts w:ascii="Times New Roman" w:hAnsi="Times New Roman" w:cs="Times New Roman"/>
                <w:sz w:val="24"/>
                <w:szCs w:val="24"/>
              </w:rPr>
              <w:t>monetas)</w:t>
            </w:r>
            <w:r w:rsidR="00814D2F">
              <w:rPr>
                <w:rFonts w:ascii="Times New Roman" w:hAnsi="Times New Roman" w:cs="Times New Roman"/>
                <w:sz w:val="24"/>
                <w:szCs w:val="24"/>
              </w:rPr>
              <w:t>;</w:t>
            </w:r>
            <w:r w:rsidR="001B7FD5" w:rsidRPr="00D7406C">
              <w:rPr>
                <w:rFonts w:ascii="Times New Roman" w:hAnsi="Times New Roman" w:cs="Times New Roman"/>
                <w:sz w:val="24"/>
                <w:szCs w:val="24"/>
              </w:rPr>
              <w:t xml:space="preserve">   </w:t>
            </w:r>
            <w:r w:rsidR="001B7FD5" w:rsidRPr="00D7406C">
              <w:rPr>
                <w:rFonts w:ascii="Times New Roman" w:hAnsi="Times New Roman" w:cs="Times New Roman"/>
                <w:color w:val="FF0000"/>
                <w:sz w:val="24"/>
                <w:szCs w:val="24"/>
              </w:rPr>
              <w:t xml:space="preserve"> </w:t>
            </w:r>
          </w:p>
          <w:p w14:paraId="359ADCD2" w14:textId="111B2286" w:rsidR="007540CF" w:rsidRDefault="00CC4D5C" w:rsidP="00D45DD3">
            <w:pPr>
              <w:pStyle w:val="Sraopastraipa"/>
              <w:spacing w:after="0" w:line="360" w:lineRule="auto"/>
              <w:ind w:left="0"/>
            </w:pPr>
            <w:r>
              <w:rPr>
                <w:rFonts w:ascii="Times New Roman" w:hAnsi="Times New Roman" w:cs="Times New Roman"/>
                <w:sz w:val="24"/>
                <w:szCs w:val="24"/>
              </w:rPr>
              <w:t>-</w:t>
            </w:r>
            <w:r w:rsidR="00C845F3">
              <w:rPr>
                <w:rFonts w:ascii="Times New Roman" w:hAnsi="Times New Roman" w:cs="Times New Roman"/>
                <w:sz w:val="24"/>
                <w:szCs w:val="24"/>
              </w:rPr>
              <w:t xml:space="preserve"> </w:t>
            </w:r>
            <w:r w:rsidR="00724C57" w:rsidRPr="00CC4D5C">
              <w:rPr>
                <w:rFonts w:ascii="Times New Roman" w:hAnsi="Times New Roman" w:cs="Times New Roman"/>
                <w:sz w:val="24"/>
                <w:szCs w:val="24"/>
              </w:rPr>
              <w:t xml:space="preserve">nuotraukoje pavaizduotą daiktą rasti </w:t>
            </w:r>
            <w:r w:rsidR="00446AF1" w:rsidRPr="00CC4D5C">
              <w:rPr>
                <w:rFonts w:ascii="Times New Roman" w:hAnsi="Times New Roman" w:cs="Times New Roman"/>
                <w:sz w:val="24"/>
                <w:szCs w:val="24"/>
              </w:rPr>
              <w:t xml:space="preserve">tarp </w:t>
            </w:r>
            <w:r>
              <w:rPr>
                <w:rFonts w:ascii="Times New Roman" w:hAnsi="Times New Roman" w:cs="Times New Roman"/>
                <w:sz w:val="24"/>
                <w:szCs w:val="24"/>
              </w:rPr>
              <w:t>kitų š</w:t>
            </w:r>
            <w:r w:rsidR="00724C57" w:rsidRPr="00CC4D5C">
              <w:rPr>
                <w:rFonts w:ascii="Times New Roman" w:hAnsi="Times New Roman" w:cs="Times New Roman"/>
                <w:sz w:val="24"/>
                <w:szCs w:val="24"/>
              </w:rPr>
              <w:t>alia esančių daiktų</w:t>
            </w:r>
            <w:r w:rsidR="00814D2F">
              <w:rPr>
                <w:rFonts w:ascii="Times New Roman" w:hAnsi="Times New Roman" w:cs="Times New Roman"/>
                <w:sz w:val="24"/>
                <w:szCs w:val="24"/>
              </w:rPr>
              <w:t>.</w:t>
            </w:r>
            <w:r w:rsidR="00724C57" w:rsidRPr="00CC4D5C">
              <w:rPr>
                <w:rFonts w:ascii="Times New Roman" w:hAnsi="Times New Roman" w:cs="Times New Roman"/>
                <w:sz w:val="24"/>
                <w:szCs w:val="24"/>
              </w:rPr>
              <w:t xml:space="preserve"> </w:t>
            </w:r>
          </w:p>
        </w:tc>
        <w:tc>
          <w:tcPr>
            <w:tcW w:w="5605" w:type="dxa"/>
          </w:tcPr>
          <w:p w14:paraId="11162B66" w14:textId="407AFFD6" w:rsidR="007203B8" w:rsidRPr="00944031" w:rsidRDefault="007203B8" w:rsidP="001B7FD5">
            <w:pPr>
              <w:spacing w:after="0" w:line="360" w:lineRule="auto"/>
              <w:jc w:val="both"/>
              <w:rPr>
                <w:rFonts w:ascii="Times New Roman" w:hAnsi="Times New Roman" w:cs="Times New Roman"/>
                <w:sz w:val="24"/>
                <w:szCs w:val="24"/>
              </w:rPr>
            </w:pPr>
            <w:r w:rsidRPr="00944031">
              <w:rPr>
                <w:rFonts w:ascii="Times New Roman" w:hAnsi="Times New Roman" w:cs="Times New Roman"/>
                <w:sz w:val="24"/>
                <w:szCs w:val="24"/>
              </w:rPr>
              <w:t>-</w:t>
            </w:r>
            <w:r w:rsidR="00CD2F7E">
              <w:rPr>
                <w:rFonts w:ascii="Times New Roman" w:hAnsi="Times New Roman" w:cs="Times New Roman"/>
                <w:sz w:val="24"/>
                <w:szCs w:val="24"/>
              </w:rPr>
              <w:t xml:space="preserve"> </w:t>
            </w:r>
            <w:r w:rsidRPr="00944031">
              <w:rPr>
                <w:rFonts w:ascii="Times New Roman" w:hAnsi="Times New Roman" w:cs="Times New Roman"/>
                <w:sz w:val="24"/>
                <w:szCs w:val="24"/>
              </w:rPr>
              <w:t>sukaupti dėmesį ir atlikti užduotį iki galo</w:t>
            </w:r>
            <w:r w:rsidR="00814D2F" w:rsidRPr="00944031">
              <w:rPr>
                <w:rFonts w:ascii="Times New Roman" w:hAnsi="Times New Roman" w:cs="Times New Roman"/>
                <w:sz w:val="24"/>
                <w:szCs w:val="24"/>
              </w:rPr>
              <w:t>;</w:t>
            </w:r>
            <w:r w:rsidRPr="00944031">
              <w:rPr>
                <w:rFonts w:ascii="Times New Roman" w:hAnsi="Times New Roman" w:cs="Times New Roman"/>
                <w:sz w:val="24"/>
                <w:szCs w:val="24"/>
              </w:rPr>
              <w:t xml:space="preserve"> </w:t>
            </w:r>
          </w:p>
          <w:p w14:paraId="1A8BA9FF" w14:textId="49B57DCC" w:rsidR="007203B8" w:rsidRPr="00944031" w:rsidRDefault="007203B8" w:rsidP="001B7FD5">
            <w:pPr>
              <w:spacing w:after="0" w:line="360" w:lineRule="auto"/>
              <w:jc w:val="both"/>
              <w:rPr>
                <w:rFonts w:ascii="Times New Roman" w:hAnsi="Times New Roman" w:cs="Times New Roman"/>
                <w:sz w:val="24"/>
                <w:szCs w:val="24"/>
              </w:rPr>
            </w:pPr>
            <w:r w:rsidRPr="00944031">
              <w:rPr>
                <w:rFonts w:ascii="Times New Roman" w:hAnsi="Times New Roman" w:cs="Times New Roman"/>
                <w:sz w:val="24"/>
                <w:szCs w:val="24"/>
              </w:rPr>
              <w:t>-</w:t>
            </w:r>
            <w:r w:rsidR="00CD2F7E">
              <w:rPr>
                <w:rFonts w:ascii="Times New Roman" w:hAnsi="Times New Roman" w:cs="Times New Roman"/>
                <w:sz w:val="24"/>
                <w:szCs w:val="24"/>
              </w:rPr>
              <w:t xml:space="preserve"> </w:t>
            </w:r>
            <w:r w:rsidRPr="00944031">
              <w:rPr>
                <w:rFonts w:ascii="Times New Roman" w:hAnsi="Times New Roman" w:cs="Times New Roman"/>
                <w:sz w:val="24"/>
                <w:szCs w:val="24"/>
              </w:rPr>
              <w:t>skirti panašias figūras: apskritimą nuo skritulio, ovalo; jas įvardinti</w:t>
            </w:r>
            <w:r w:rsidR="00814D2F" w:rsidRPr="00944031">
              <w:rPr>
                <w:rFonts w:ascii="Times New Roman" w:hAnsi="Times New Roman" w:cs="Times New Roman"/>
                <w:sz w:val="24"/>
                <w:szCs w:val="24"/>
              </w:rPr>
              <w:t>;</w:t>
            </w:r>
          </w:p>
          <w:p w14:paraId="7B05491D" w14:textId="2B951A7E" w:rsidR="007203B8" w:rsidRPr="00944031" w:rsidRDefault="007203B8" w:rsidP="001B7FD5">
            <w:pPr>
              <w:spacing w:after="0" w:line="360" w:lineRule="auto"/>
              <w:jc w:val="both"/>
              <w:rPr>
                <w:rFonts w:ascii="Times New Roman" w:hAnsi="Times New Roman" w:cs="Times New Roman"/>
                <w:sz w:val="24"/>
                <w:szCs w:val="24"/>
              </w:rPr>
            </w:pPr>
            <w:r w:rsidRPr="00944031">
              <w:rPr>
                <w:rFonts w:ascii="Times New Roman" w:hAnsi="Times New Roman" w:cs="Times New Roman"/>
                <w:sz w:val="24"/>
                <w:szCs w:val="24"/>
              </w:rPr>
              <w:t>- skirt</w:t>
            </w:r>
            <w:r w:rsidR="00F50A7B">
              <w:rPr>
                <w:rFonts w:ascii="Times New Roman" w:hAnsi="Times New Roman" w:cs="Times New Roman"/>
                <w:sz w:val="24"/>
                <w:szCs w:val="24"/>
              </w:rPr>
              <w:t xml:space="preserve">i pinigus pagal nominalo vertę, </w:t>
            </w:r>
            <w:r w:rsidRPr="00944031">
              <w:rPr>
                <w:rFonts w:ascii="Times New Roman" w:hAnsi="Times New Roman" w:cs="Times New Roman"/>
                <w:sz w:val="24"/>
                <w:szCs w:val="24"/>
              </w:rPr>
              <w:t>sudaryti pirkiniui reikalingą pinigų sumą</w:t>
            </w:r>
            <w:r w:rsidR="00814D2F" w:rsidRPr="00944031">
              <w:rPr>
                <w:rFonts w:ascii="Times New Roman" w:hAnsi="Times New Roman" w:cs="Times New Roman"/>
                <w:sz w:val="24"/>
                <w:szCs w:val="24"/>
              </w:rPr>
              <w:t>;</w:t>
            </w:r>
          </w:p>
          <w:p w14:paraId="7A09FC89" w14:textId="584FC923" w:rsidR="007203B8" w:rsidRPr="00944031" w:rsidRDefault="007203B8" w:rsidP="001B7FD5">
            <w:pPr>
              <w:spacing w:after="0" w:line="360" w:lineRule="auto"/>
              <w:jc w:val="both"/>
              <w:rPr>
                <w:rFonts w:ascii="Times New Roman" w:hAnsi="Times New Roman" w:cs="Times New Roman"/>
                <w:strike/>
                <w:sz w:val="24"/>
                <w:szCs w:val="24"/>
              </w:rPr>
            </w:pPr>
            <w:r w:rsidRPr="00944031">
              <w:rPr>
                <w:rFonts w:ascii="Times New Roman" w:hAnsi="Times New Roman" w:cs="Times New Roman"/>
                <w:sz w:val="24"/>
                <w:szCs w:val="24"/>
              </w:rPr>
              <w:t xml:space="preserve"> -</w:t>
            </w:r>
            <w:r w:rsidR="001B7FD5" w:rsidRPr="00944031">
              <w:rPr>
                <w:rFonts w:ascii="Times New Roman" w:hAnsi="Times New Roman" w:cs="Times New Roman"/>
                <w:sz w:val="24"/>
                <w:szCs w:val="24"/>
              </w:rPr>
              <w:t xml:space="preserve"> </w:t>
            </w:r>
            <w:r w:rsidRPr="00944031">
              <w:rPr>
                <w:rFonts w:ascii="Times New Roman" w:hAnsi="Times New Roman" w:cs="Times New Roman"/>
                <w:sz w:val="24"/>
                <w:szCs w:val="24"/>
              </w:rPr>
              <w:t xml:space="preserve">suprasti veiksmų seką, kai </w:t>
            </w:r>
            <w:r w:rsidR="00724C57" w:rsidRPr="00944031">
              <w:rPr>
                <w:rFonts w:ascii="Times New Roman" w:hAnsi="Times New Roman" w:cs="Times New Roman"/>
                <w:sz w:val="24"/>
                <w:szCs w:val="24"/>
              </w:rPr>
              <w:t>veiklų sek</w:t>
            </w:r>
            <w:r w:rsidR="00C845F3">
              <w:rPr>
                <w:rFonts w:ascii="Times New Roman" w:hAnsi="Times New Roman" w:cs="Times New Roman"/>
                <w:sz w:val="24"/>
                <w:szCs w:val="24"/>
              </w:rPr>
              <w:t>a</w:t>
            </w:r>
            <w:r w:rsidR="00724C57" w:rsidRPr="00944031">
              <w:rPr>
                <w:rFonts w:ascii="Times New Roman" w:hAnsi="Times New Roman" w:cs="Times New Roman"/>
                <w:sz w:val="24"/>
                <w:szCs w:val="24"/>
              </w:rPr>
              <w:t xml:space="preserve"> </w:t>
            </w:r>
            <w:r w:rsidR="00C845F3">
              <w:rPr>
                <w:rFonts w:ascii="Times New Roman" w:hAnsi="Times New Roman" w:cs="Times New Roman"/>
                <w:sz w:val="24"/>
                <w:szCs w:val="24"/>
              </w:rPr>
              <w:t>pavaizduota</w:t>
            </w:r>
            <w:r w:rsidR="00944031" w:rsidRPr="00944031">
              <w:rPr>
                <w:rFonts w:ascii="Times New Roman" w:hAnsi="Times New Roman" w:cs="Times New Roman"/>
                <w:sz w:val="24"/>
                <w:szCs w:val="24"/>
              </w:rPr>
              <w:t xml:space="preserve"> </w:t>
            </w:r>
            <w:r w:rsidR="00C845F3">
              <w:rPr>
                <w:rFonts w:ascii="Times New Roman" w:hAnsi="Times New Roman" w:cs="Times New Roman"/>
                <w:sz w:val="24"/>
                <w:szCs w:val="24"/>
              </w:rPr>
              <w:t>panašiais</w:t>
            </w:r>
            <w:r w:rsidR="00814D2F" w:rsidRPr="00944031">
              <w:rPr>
                <w:rFonts w:ascii="Times New Roman" w:hAnsi="Times New Roman" w:cs="Times New Roman"/>
                <w:sz w:val="24"/>
                <w:szCs w:val="24"/>
              </w:rPr>
              <w:t xml:space="preserve"> simboli</w:t>
            </w:r>
            <w:r w:rsidR="00C845F3">
              <w:rPr>
                <w:rFonts w:ascii="Times New Roman" w:hAnsi="Times New Roman" w:cs="Times New Roman"/>
                <w:sz w:val="24"/>
                <w:szCs w:val="24"/>
              </w:rPr>
              <w:t>ais</w:t>
            </w:r>
            <w:r w:rsidR="00814D2F" w:rsidRPr="00944031">
              <w:rPr>
                <w:rFonts w:ascii="Times New Roman" w:hAnsi="Times New Roman" w:cs="Times New Roman"/>
                <w:sz w:val="24"/>
                <w:szCs w:val="24"/>
              </w:rPr>
              <w:t xml:space="preserve"> (pvz.</w:t>
            </w:r>
            <w:r w:rsidR="002F4919">
              <w:rPr>
                <w:rFonts w:ascii="Times New Roman" w:hAnsi="Times New Roman" w:cs="Times New Roman"/>
                <w:sz w:val="24"/>
                <w:szCs w:val="24"/>
              </w:rPr>
              <w:t>,</w:t>
            </w:r>
            <w:r w:rsidR="00814D2F" w:rsidRPr="00944031">
              <w:rPr>
                <w:rFonts w:ascii="Times New Roman" w:hAnsi="Times New Roman" w:cs="Times New Roman"/>
                <w:sz w:val="24"/>
                <w:szCs w:val="24"/>
              </w:rPr>
              <w:t xml:space="preserve"> meninė veikla, technologijų pamoka) ir kt</w:t>
            </w:r>
            <w:r w:rsidR="00944031" w:rsidRPr="00944031">
              <w:rPr>
                <w:rFonts w:ascii="Times New Roman" w:hAnsi="Times New Roman" w:cs="Times New Roman"/>
                <w:sz w:val="24"/>
                <w:szCs w:val="24"/>
              </w:rPr>
              <w:t>.</w:t>
            </w:r>
            <w:r w:rsidR="00C845F3">
              <w:rPr>
                <w:rFonts w:ascii="Times New Roman" w:hAnsi="Times New Roman" w:cs="Times New Roman"/>
                <w:sz w:val="24"/>
                <w:szCs w:val="24"/>
              </w:rPr>
              <w:t>;</w:t>
            </w:r>
            <w:r w:rsidR="00724C57" w:rsidRPr="00944031">
              <w:rPr>
                <w:rFonts w:ascii="Times New Roman" w:hAnsi="Times New Roman" w:cs="Times New Roman"/>
                <w:sz w:val="24"/>
                <w:szCs w:val="24"/>
              </w:rPr>
              <w:t xml:space="preserve"> </w:t>
            </w:r>
          </w:p>
          <w:p w14:paraId="6C2A1EAF" w14:textId="7379BE19" w:rsidR="007203B8" w:rsidRPr="00944031" w:rsidRDefault="007203B8" w:rsidP="001B7FD5">
            <w:pPr>
              <w:spacing w:after="0" w:line="360" w:lineRule="auto"/>
              <w:jc w:val="both"/>
              <w:rPr>
                <w:rFonts w:ascii="Times New Roman" w:hAnsi="Times New Roman" w:cs="Times New Roman"/>
                <w:sz w:val="24"/>
                <w:szCs w:val="24"/>
              </w:rPr>
            </w:pPr>
            <w:r w:rsidRPr="00944031">
              <w:rPr>
                <w:rFonts w:ascii="Times New Roman" w:hAnsi="Times New Roman" w:cs="Times New Roman"/>
                <w:sz w:val="24"/>
                <w:szCs w:val="24"/>
              </w:rPr>
              <w:t>-</w:t>
            </w:r>
            <w:r w:rsidR="00C845F3">
              <w:rPr>
                <w:rFonts w:ascii="Times New Roman" w:hAnsi="Times New Roman" w:cs="Times New Roman"/>
                <w:sz w:val="24"/>
                <w:szCs w:val="24"/>
              </w:rPr>
              <w:t xml:space="preserve"> </w:t>
            </w:r>
            <w:r w:rsidRPr="00944031">
              <w:rPr>
                <w:rFonts w:ascii="Times New Roman" w:hAnsi="Times New Roman" w:cs="Times New Roman"/>
                <w:sz w:val="24"/>
                <w:szCs w:val="24"/>
              </w:rPr>
              <w:t>suprasti „vakar“, jeigu nesiej</w:t>
            </w:r>
            <w:r w:rsidR="00D45DD3" w:rsidRPr="00944031">
              <w:rPr>
                <w:rFonts w:ascii="Times New Roman" w:hAnsi="Times New Roman" w:cs="Times New Roman"/>
                <w:sz w:val="24"/>
                <w:szCs w:val="24"/>
              </w:rPr>
              <w:t>ama su mokiniui svarbiu įvykiu;</w:t>
            </w:r>
          </w:p>
          <w:p w14:paraId="26E816C9" w14:textId="2E0B1D7E" w:rsidR="007203B8" w:rsidRPr="00944031" w:rsidRDefault="002B6C55" w:rsidP="001B7FD5">
            <w:pPr>
              <w:pStyle w:val="prastasiniatinklio"/>
              <w:spacing w:before="0" w:beforeAutospacing="0" w:after="0" w:afterAutospacing="0" w:line="360" w:lineRule="auto"/>
            </w:pPr>
            <w:r w:rsidRPr="00944031">
              <w:t>- suvokti informaciją</w:t>
            </w:r>
            <w:r w:rsidR="007203B8" w:rsidRPr="00944031">
              <w:t>, kai yra aiškinama, rodoma, bet</w:t>
            </w:r>
            <w:r w:rsidR="00D45DD3" w:rsidRPr="00944031">
              <w:t xml:space="preserve"> pats mokinys neatlieka veiksmų;</w:t>
            </w:r>
          </w:p>
          <w:p w14:paraId="30BEF68F" w14:textId="7B772EDA" w:rsidR="003A26B6" w:rsidRPr="00944031" w:rsidRDefault="001B7FD5" w:rsidP="001B7FD5">
            <w:pPr>
              <w:pStyle w:val="prastasiniatinklio"/>
              <w:spacing w:before="0" w:beforeAutospacing="0" w:after="0" w:afterAutospacing="0" w:line="360" w:lineRule="auto"/>
            </w:pPr>
            <w:r w:rsidRPr="00944031">
              <w:t>- l</w:t>
            </w:r>
            <w:r w:rsidR="003A26B6" w:rsidRPr="00944031">
              <w:t>aikytis tinkamo elgesio reikalavimų atliekant bendrą veiklą</w:t>
            </w:r>
            <w:r w:rsidR="00D45DD3" w:rsidRPr="00944031">
              <w:t>;</w:t>
            </w:r>
            <w:r w:rsidR="003A26B6" w:rsidRPr="00944031">
              <w:t xml:space="preserve"> </w:t>
            </w:r>
          </w:p>
          <w:p w14:paraId="45899DC3" w14:textId="264D5E41" w:rsidR="00724C57" w:rsidRPr="00944031" w:rsidRDefault="00CC4D5C" w:rsidP="00CC4D5C">
            <w:pPr>
              <w:pStyle w:val="prastasiniatinklio"/>
              <w:spacing w:before="0" w:beforeAutospacing="0" w:after="0" w:afterAutospacing="0" w:line="360" w:lineRule="auto"/>
            </w:pPr>
            <w:r w:rsidRPr="00944031">
              <w:t>-</w:t>
            </w:r>
            <w:r w:rsidR="00724C57" w:rsidRPr="00944031">
              <w:t xml:space="preserve"> nuotraukoje pavaizduotą daiktą </w:t>
            </w:r>
            <w:r w:rsidRPr="00944031">
              <w:t>rasti klasės aplinkoje</w:t>
            </w:r>
            <w:r w:rsidR="00D45DD3" w:rsidRPr="00944031">
              <w:t>.</w:t>
            </w:r>
          </w:p>
        </w:tc>
      </w:tr>
      <w:tr w:rsidR="007203B8" w14:paraId="728DDBA0" w14:textId="77777777" w:rsidTr="003B5203">
        <w:tc>
          <w:tcPr>
            <w:tcW w:w="3246" w:type="dxa"/>
          </w:tcPr>
          <w:p w14:paraId="0AF44C33" w14:textId="77777777" w:rsidR="007203B8" w:rsidRDefault="007203B8" w:rsidP="00795484">
            <w:pPr>
              <w:pStyle w:val="prastasiniatinklio"/>
            </w:pPr>
            <w:r>
              <w:t>Labai žymus intelekto sutrikimas</w:t>
            </w:r>
          </w:p>
        </w:tc>
        <w:tc>
          <w:tcPr>
            <w:tcW w:w="6572" w:type="dxa"/>
          </w:tcPr>
          <w:p w14:paraId="591BFB0C" w14:textId="32540990" w:rsidR="007203B8" w:rsidRPr="00D7406C" w:rsidRDefault="001B7FD5" w:rsidP="001B7FD5">
            <w:pPr>
              <w:pStyle w:val="prastasiniatinklio"/>
              <w:numPr>
                <w:ilvl w:val="0"/>
                <w:numId w:val="1"/>
              </w:numPr>
              <w:spacing w:before="0" w:beforeAutospacing="0" w:after="0" w:afterAutospacing="0" w:line="360" w:lineRule="auto"/>
              <w:ind w:left="0"/>
            </w:pPr>
            <w:r w:rsidRPr="00D7406C">
              <w:t>-</w:t>
            </w:r>
            <w:r>
              <w:rPr>
                <w:color w:val="FF0000"/>
              </w:rPr>
              <w:t xml:space="preserve"> </w:t>
            </w:r>
            <w:r w:rsidR="00D7406C" w:rsidRPr="00D7406C">
              <w:t>s</w:t>
            </w:r>
            <w:r w:rsidR="00FA7BBF" w:rsidRPr="00D7406C">
              <w:t xml:space="preserve">tebėti daiktą, kai </w:t>
            </w:r>
            <w:r w:rsidRPr="00D7406C">
              <w:t>š</w:t>
            </w:r>
            <w:r w:rsidR="00FA7BBF" w:rsidRPr="00D7406C">
              <w:t>is yra mokinio regėjimo lauke</w:t>
            </w:r>
            <w:r w:rsidR="00830290">
              <w:t>;</w:t>
            </w:r>
            <w:r w:rsidR="00FA7BBF" w:rsidRPr="00D7406C">
              <w:t xml:space="preserve"> </w:t>
            </w:r>
          </w:p>
          <w:p w14:paraId="217ACFE1" w14:textId="111B5DA3" w:rsidR="00FC03EE" w:rsidRPr="00724C57" w:rsidRDefault="00D7406C" w:rsidP="00D7406C">
            <w:pPr>
              <w:pStyle w:val="prastasiniatinklio"/>
              <w:spacing w:before="0" w:beforeAutospacing="0" w:after="0" w:afterAutospacing="0" w:line="360" w:lineRule="auto"/>
              <w:rPr>
                <w:color w:val="FF0000"/>
              </w:rPr>
            </w:pPr>
            <w:r w:rsidRPr="00D7406C">
              <w:t>-</w:t>
            </w:r>
            <w:r w:rsidR="00724C57">
              <w:t xml:space="preserve"> </w:t>
            </w:r>
            <w:r w:rsidRPr="00D7406C">
              <w:t>a</w:t>
            </w:r>
            <w:r w:rsidR="00FC03EE" w:rsidRPr="00D7406C">
              <w:t xml:space="preserve">trasti savo </w:t>
            </w:r>
            <w:proofErr w:type="spellStart"/>
            <w:r w:rsidR="00FC03EE" w:rsidRPr="00D7406C">
              <w:t>mėgiamą</w:t>
            </w:r>
            <w:proofErr w:type="spellEnd"/>
            <w:r w:rsidR="00FC03EE" w:rsidRPr="00D7406C">
              <w:t xml:space="preserve"> daiktą tarp kitų daiktų</w:t>
            </w:r>
            <w:r w:rsidR="00724C57" w:rsidRPr="00CC4D5C">
              <w:t xml:space="preserve">, </w:t>
            </w:r>
            <w:r w:rsidR="00FC03EE" w:rsidRPr="00CC4D5C">
              <w:t xml:space="preserve"> </w:t>
            </w:r>
            <w:r w:rsidR="00446AF1" w:rsidRPr="00CC4D5C">
              <w:t xml:space="preserve">jį </w:t>
            </w:r>
            <w:r w:rsidR="00724C57" w:rsidRPr="00CC4D5C">
              <w:t xml:space="preserve">paimti, paliesti </w:t>
            </w:r>
            <w:r w:rsidR="00446AF1" w:rsidRPr="00CC4D5C">
              <w:t xml:space="preserve">ranka </w:t>
            </w:r>
            <w:r w:rsidR="00724C57" w:rsidRPr="00CC4D5C">
              <w:t>ar parodyti akių žvilgsniu</w:t>
            </w:r>
            <w:r w:rsidR="00F50A7B">
              <w:t>;</w:t>
            </w:r>
          </w:p>
          <w:p w14:paraId="7F85C061" w14:textId="6924D5AA" w:rsidR="00203252" w:rsidRPr="00D7406C" w:rsidRDefault="00D7406C" w:rsidP="001B7FD5">
            <w:pPr>
              <w:pStyle w:val="prastasiniatinklio"/>
              <w:spacing w:before="0" w:beforeAutospacing="0" w:after="0" w:afterAutospacing="0" w:line="360" w:lineRule="auto"/>
            </w:pPr>
            <w:r w:rsidRPr="00D7406C">
              <w:t>-</w:t>
            </w:r>
            <w:r w:rsidR="00D45DD3">
              <w:t xml:space="preserve"> </w:t>
            </w:r>
            <w:r w:rsidRPr="00D7406C">
              <w:t>a</w:t>
            </w:r>
            <w:r w:rsidR="00FC03EE" w:rsidRPr="00D7406C">
              <w:t xml:space="preserve">tpažinti </w:t>
            </w:r>
            <w:r w:rsidR="00203252" w:rsidRPr="00D7406C">
              <w:t>save nuotraukoje</w:t>
            </w:r>
            <w:r w:rsidR="00DC378D">
              <w:t>;</w:t>
            </w:r>
          </w:p>
          <w:p w14:paraId="49323AAE" w14:textId="6679C91A" w:rsidR="00FA7BBF" w:rsidRPr="00D7406C" w:rsidRDefault="00D7406C" w:rsidP="001B7FD5">
            <w:pPr>
              <w:pStyle w:val="prastasiniatinklio"/>
              <w:spacing w:before="0" w:beforeAutospacing="0" w:after="0" w:afterAutospacing="0" w:line="360" w:lineRule="auto"/>
            </w:pPr>
            <w:r w:rsidRPr="00D7406C">
              <w:t>-</w:t>
            </w:r>
            <w:r w:rsidR="00D45DD3">
              <w:t xml:space="preserve"> </w:t>
            </w:r>
            <w:r w:rsidRPr="00D7406C">
              <w:t>a</w:t>
            </w:r>
            <w:r w:rsidR="00FA7BBF" w:rsidRPr="00D7406C">
              <w:t xml:space="preserve">tlikti veiksmus su </w:t>
            </w:r>
            <w:r w:rsidRPr="00CC4D5C">
              <w:t xml:space="preserve">įprastais </w:t>
            </w:r>
            <w:r w:rsidR="00FA7BBF" w:rsidRPr="00CC4D5C">
              <w:t>daiktais</w:t>
            </w:r>
            <w:r w:rsidR="00F07775" w:rsidRPr="00CC4D5C">
              <w:t xml:space="preserve"> </w:t>
            </w:r>
            <w:r w:rsidR="00F07775" w:rsidRPr="00D7406C">
              <w:t>(paspausti mygtuką, uždaryti stalčių</w:t>
            </w:r>
            <w:r w:rsidR="00446AF1">
              <w:t xml:space="preserve">, </w:t>
            </w:r>
            <w:r w:rsidR="00830290" w:rsidRPr="00944031">
              <w:t xml:space="preserve">mechaniškai </w:t>
            </w:r>
            <w:r w:rsidR="00446AF1" w:rsidRPr="00944031">
              <w:t xml:space="preserve">sudėti </w:t>
            </w:r>
            <w:r w:rsidR="00446AF1" w:rsidRPr="00CC4D5C">
              <w:t>pieštukus į dėžutę</w:t>
            </w:r>
            <w:r w:rsidR="00F07775" w:rsidRPr="00CC4D5C">
              <w:t xml:space="preserve"> ir kt</w:t>
            </w:r>
            <w:r w:rsidR="00F07775" w:rsidRPr="00D7406C">
              <w:t>.)</w:t>
            </w:r>
            <w:r w:rsidR="00830290">
              <w:t>;</w:t>
            </w:r>
          </w:p>
          <w:p w14:paraId="12ADE6E1" w14:textId="138EC073" w:rsidR="00FA7BBF" w:rsidRDefault="00D7406C" w:rsidP="00D45DD3">
            <w:pPr>
              <w:pStyle w:val="prastasiniatinklio"/>
              <w:spacing w:before="0" w:beforeAutospacing="0" w:after="0" w:afterAutospacing="0" w:line="360" w:lineRule="auto"/>
            </w:pPr>
            <w:r w:rsidRPr="00CC4D5C">
              <w:lastRenderedPageBreak/>
              <w:t>-</w:t>
            </w:r>
            <w:r w:rsidR="00D45DD3">
              <w:t xml:space="preserve"> </w:t>
            </w:r>
            <w:r w:rsidR="00DC378D" w:rsidRPr="00CC4D5C">
              <w:t>imti, liesti</w:t>
            </w:r>
            <w:r w:rsidR="00CC4D5C">
              <w:t>,</w:t>
            </w:r>
            <w:r w:rsidR="00DC378D" w:rsidRPr="00CC4D5C">
              <w:t xml:space="preserve"> </w:t>
            </w:r>
            <w:r w:rsidRPr="00CC4D5C">
              <w:t>a</w:t>
            </w:r>
            <w:r w:rsidR="00FA7BBF" w:rsidRPr="00CC4D5C">
              <w:t>pčiuopti</w:t>
            </w:r>
            <w:r w:rsidR="00FA7BBF" w:rsidRPr="00CC4D5C">
              <w:rPr>
                <w:color w:val="FF0000"/>
              </w:rPr>
              <w:t xml:space="preserve"> </w:t>
            </w:r>
            <w:r w:rsidR="00FA7BBF" w:rsidRPr="00CC4D5C">
              <w:t>į</w:t>
            </w:r>
            <w:r w:rsidR="00FA7BBF" w:rsidRPr="00D7406C">
              <w:t>vairios faktūros daiktus</w:t>
            </w:r>
            <w:r w:rsidR="00830290">
              <w:t>.</w:t>
            </w:r>
            <w:r w:rsidR="00FA7BBF" w:rsidRPr="00D7406C">
              <w:t xml:space="preserve"> </w:t>
            </w:r>
          </w:p>
        </w:tc>
        <w:tc>
          <w:tcPr>
            <w:tcW w:w="5605" w:type="dxa"/>
          </w:tcPr>
          <w:p w14:paraId="347F0EA5" w14:textId="69025620" w:rsidR="007203B8" w:rsidRPr="00CC4D5C" w:rsidRDefault="00F07775" w:rsidP="00F07775">
            <w:pPr>
              <w:pStyle w:val="prastasiniatinklio"/>
              <w:numPr>
                <w:ilvl w:val="0"/>
                <w:numId w:val="1"/>
              </w:numPr>
              <w:spacing w:before="0" w:beforeAutospacing="0" w:after="0" w:afterAutospacing="0" w:line="360" w:lineRule="auto"/>
              <w:ind w:left="0"/>
              <w:rPr>
                <w:color w:val="FF0000"/>
              </w:rPr>
            </w:pPr>
            <w:r w:rsidRPr="00D7406C">
              <w:lastRenderedPageBreak/>
              <w:t xml:space="preserve">- </w:t>
            </w:r>
            <w:r w:rsidR="00D7406C" w:rsidRPr="00D7406C">
              <w:t>i</w:t>
            </w:r>
            <w:r w:rsidR="00FA7BBF" w:rsidRPr="00D7406C">
              <w:t>eškoti daikto</w:t>
            </w:r>
            <w:r w:rsidR="00FA7BBF" w:rsidRPr="008F0A00">
              <w:t>, kai jis yra matomas</w:t>
            </w:r>
            <w:r w:rsidR="008F0A00" w:rsidRPr="008F0A00">
              <w:t>, o p</w:t>
            </w:r>
            <w:r w:rsidR="002F4919">
              <w:t>askui</w:t>
            </w:r>
            <w:r w:rsidR="008F0A00" w:rsidRPr="008F0A00">
              <w:t xml:space="preserve"> patraukiamas iš regėjimo lauko</w:t>
            </w:r>
            <w:r w:rsidR="00830290">
              <w:t>;</w:t>
            </w:r>
          </w:p>
          <w:p w14:paraId="09619FAB" w14:textId="3A56C291" w:rsidR="00FC03EE" w:rsidRPr="00D7406C" w:rsidRDefault="00F07775" w:rsidP="00F07775">
            <w:pPr>
              <w:pStyle w:val="prastasiniatinklio"/>
              <w:numPr>
                <w:ilvl w:val="0"/>
                <w:numId w:val="1"/>
              </w:numPr>
              <w:spacing w:before="0" w:beforeAutospacing="0" w:after="0" w:afterAutospacing="0" w:line="360" w:lineRule="auto"/>
              <w:ind w:left="0"/>
            </w:pPr>
            <w:r w:rsidRPr="00D7406C">
              <w:t xml:space="preserve">- </w:t>
            </w:r>
            <w:r w:rsidR="00D7406C" w:rsidRPr="00D7406C">
              <w:t>a</w:t>
            </w:r>
            <w:r w:rsidRPr="00D7406C">
              <w:t>rtimoje aplinkoje a</w:t>
            </w:r>
            <w:r w:rsidR="00FC03EE" w:rsidRPr="00D7406C">
              <w:t>trasti daiktą, kai sakomas jo pavadinimas</w:t>
            </w:r>
            <w:r w:rsidRPr="00D7406C">
              <w:t>;</w:t>
            </w:r>
          </w:p>
          <w:p w14:paraId="013720CB" w14:textId="31263974" w:rsidR="00FC03EE" w:rsidRPr="00D7406C" w:rsidRDefault="00F07775" w:rsidP="00F07775">
            <w:pPr>
              <w:pStyle w:val="prastasiniatinklio"/>
              <w:numPr>
                <w:ilvl w:val="0"/>
                <w:numId w:val="1"/>
              </w:numPr>
              <w:spacing w:before="0" w:beforeAutospacing="0" w:after="0" w:afterAutospacing="0" w:line="360" w:lineRule="auto"/>
              <w:ind w:left="0"/>
            </w:pPr>
            <w:r w:rsidRPr="00D7406C">
              <w:t xml:space="preserve">- </w:t>
            </w:r>
            <w:r w:rsidR="00D7406C" w:rsidRPr="00D7406C">
              <w:t>a</w:t>
            </w:r>
            <w:r w:rsidR="00FC03EE" w:rsidRPr="00D7406C">
              <w:t xml:space="preserve">tpažinti artimą asmenį </w:t>
            </w:r>
            <w:r w:rsidR="00203252" w:rsidRPr="00D7406C">
              <w:t xml:space="preserve">(šeimos narį) </w:t>
            </w:r>
            <w:r w:rsidR="00FC03EE" w:rsidRPr="00D7406C">
              <w:t>nuotraukoje</w:t>
            </w:r>
            <w:r w:rsidRPr="00D7406C">
              <w:t>;</w:t>
            </w:r>
            <w:r w:rsidR="00FC03EE" w:rsidRPr="00D7406C">
              <w:t xml:space="preserve"> </w:t>
            </w:r>
          </w:p>
          <w:p w14:paraId="64538122" w14:textId="19BF1D60" w:rsidR="00FA7BBF" w:rsidRDefault="00F07775" w:rsidP="00D7406C">
            <w:pPr>
              <w:pStyle w:val="prastasiniatinklio"/>
              <w:numPr>
                <w:ilvl w:val="0"/>
                <w:numId w:val="1"/>
              </w:numPr>
              <w:spacing w:before="0" w:beforeAutospacing="0" w:after="0" w:afterAutospacing="0" w:line="360" w:lineRule="auto"/>
              <w:ind w:left="0"/>
            </w:pPr>
            <w:r w:rsidRPr="00D7406C">
              <w:lastRenderedPageBreak/>
              <w:t xml:space="preserve">- </w:t>
            </w:r>
            <w:r w:rsidR="00D7406C" w:rsidRPr="00D7406C">
              <w:t>t</w:t>
            </w:r>
            <w:r w:rsidR="00FA7BBF" w:rsidRPr="00D7406C">
              <w:t>yrinėti įvairios faktūros daiktus apčiuopiant, liečiant jų paviršių</w:t>
            </w:r>
            <w:r w:rsidR="00830290">
              <w:t>.</w:t>
            </w:r>
            <w:r w:rsidR="00FA7BBF" w:rsidRPr="00D7406C">
              <w:t xml:space="preserve"> </w:t>
            </w:r>
          </w:p>
        </w:tc>
      </w:tr>
      <w:tr w:rsidR="007203B8" w14:paraId="456A23D6" w14:textId="77777777" w:rsidTr="003B5203">
        <w:tc>
          <w:tcPr>
            <w:tcW w:w="15423" w:type="dxa"/>
            <w:gridSpan w:val="3"/>
          </w:tcPr>
          <w:p w14:paraId="1762D3F5" w14:textId="77777777" w:rsidR="007203B8" w:rsidRDefault="002B6C55" w:rsidP="00795484">
            <w:pPr>
              <w:pStyle w:val="prastasiniatinklio"/>
              <w:jc w:val="center"/>
            </w:pPr>
            <w:r>
              <w:lastRenderedPageBreak/>
              <w:t>KOMUNIKAVIMO KOMPETENCIJA</w:t>
            </w:r>
          </w:p>
        </w:tc>
      </w:tr>
      <w:tr w:rsidR="007203B8" w14:paraId="45C32E85" w14:textId="77777777" w:rsidTr="003B5203">
        <w:tc>
          <w:tcPr>
            <w:tcW w:w="3246" w:type="dxa"/>
          </w:tcPr>
          <w:p w14:paraId="13EDADAC" w14:textId="77777777" w:rsidR="007203B8" w:rsidRDefault="007203B8" w:rsidP="00795484">
            <w:pPr>
              <w:pStyle w:val="prastasiniatinklio"/>
              <w:jc w:val="center"/>
            </w:pPr>
          </w:p>
        </w:tc>
        <w:tc>
          <w:tcPr>
            <w:tcW w:w="6572" w:type="dxa"/>
          </w:tcPr>
          <w:p w14:paraId="202C6CAA" w14:textId="77777777" w:rsidR="007203B8" w:rsidRDefault="007203B8" w:rsidP="00795484">
            <w:pPr>
              <w:pStyle w:val="prastasiniatinklio"/>
              <w:jc w:val="center"/>
            </w:pPr>
            <w:r>
              <w:t>Mokinio galimybės</w:t>
            </w:r>
          </w:p>
        </w:tc>
        <w:tc>
          <w:tcPr>
            <w:tcW w:w="5605" w:type="dxa"/>
          </w:tcPr>
          <w:p w14:paraId="63516CAE" w14:textId="77777777" w:rsidR="007203B8" w:rsidRDefault="007203B8" w:rsidP="00795484">
            <w:pPr>
              <w:pStyle w:val="prastasiniatinklio"/>
              <w:jc w:val="center"/>
            </w:pPr>
            <w:r>
              <w:t>Mokinio sunkumai</w:t>
            </w:r>
          </w:p>
        </w:tc>
      </w:tr>
      <w:tr w:rsidR="007203B8" w14:paraId="13DA9C0C" w14:textId="77777777" w:rsidTr="003B5203">
        <w:tc>
          <w:tcPr>
            <w:tcW w:w="3246" w:type="dxa"/>
          </w:tcPr>
          <w:p w14:paraId="6BDC7FF4" w14:textId="77777777" w:rsidR="007203B8" w:rsidRDefault="007203B8" w:rsidP="00795484">
            <w:pPr>
              <w:pStyle w:val="prastasiniatinklio"/>
            </w:pPr>
            <w:r>
              <w:t>Nežymus intelekto sutrikimas</w:t>
            </w:r>
          </w:p>
        </w:tc>
        <w:tc>
          <w:tcPr>
            <w:tcW w:w="6572" w:type="dxa"/>
          </w:tcPr>
          <w:p w14:paraId="0525931A" w14:textId="3E274D1E" w:rsidR="007203B8" w:rsidRPr="003136E1" w:rsidRDefault="007203B8" w:rsidP="00830290">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gerai suprasti kalbą</w:t>
            </w:r>
            <w:r w:rsidRPr="0073113F">
              <w:rPr>
                <w:rFonts w:ascii="Times New Roman" w:hAnsi="Times New Roman" w:cs="Times New Roman"/>
                <w:sz w:val="24"/>
                <w:szCs w:val="24"/>
              </w:rPr>
              <w:t xml:space="preserve">, kai </w:t>
            </w:r>
            <w:r w:rsidR="005916F8" w:rsidRPr="0073113F">
              <w:rPr>
                <w:rFonts w:ascii="Times New Roman" w:hAnsi="Times New Roman" w:cs="Times New Roman"/>
                <w:sz w:val="24"/>
                <w:szCs w:val="24"/>
              </w:rPr>
              <w:t>kalbama</w:t>
            </w:r>
            <w:r w:rsidRPr="0073113F">
              <w:rPr>
                <w:rFonts w:ascii="Times New Roman" w:hAnsi="Times New Roman" w:cs="Times New Roman"/>
                <w:sz w:val="24"/>
                <w:szCs w:val="24"/>
              </w:rPr>
              <w:t xml:space="preserve"> praktinėmis temomis</w:t>
            </w:r>
            <w:r w:rsidR="005916F8" w:rsidRPr="0073113F">
              <w:rPr>
                <w:rFonts w:ascii="Times New Roman" w:hAnsi="Times New Roman" w:cs="Times New Roman"/>
                <w:sz w:val="24"/>
                <w:szCs w:val="24"/>
              </w:rPr>
              <w:t>, nesudėtinga kalb</w:t>
            </w:r>
            <w:r w:rsidR="0073113F">
              <w:rPr>
                <w:rFonts w:ascii="Times New Roman" w:hAnsi="Times New Roman" w:cs="Times New Roman"/>
                <w:sz w:val="24"/>
                <w:szCs w:val="24"/>
              </w:rPr>
              <w:t>a</w:t>
            </w:r>
            <w:r w:rsidRPr="0073113F">
              <w:rPr>
                <w:rFonts w:ascii="Times New Roman" w:hAnsi="Times New Roman" w:cs="Times New Roman"/>
                <w:sz w:val="24"/>
                <w:szCs w:val="24"/>
              </w:rPr>
              <w:t xml:space="preserve"> ir</w:t>
            </w:r>
            <w:r w:rsidRPr="003136E1">
              <w:rPr>
                <w:rFonts w:ascii="Times New Roman" w:hAnsi="Times New Roman" w:cs="Times New Roman"/>
                <w:sz w:val="24"/>
                <w:szCs w:val="24"/>
              </w:rPr>
              <w:t xml:space="preserve"> normaliu tempu</w:t>
            </w:r>
            <w:r w:rsidR="00830290">
              <w:rPr>
                <w:rFonts w:ascii="Times New Roman" w:hAnsi="Times New Roman" w:cs="Times New Roman"/>
                <w:sz w:val="24"/>
                <w:szCs w:val="24"/>
              </w:rPr>
              <w:t>;</w:t>
            </w:r>
          </w:p>
          <w:p w14:paraId="0D890FCF" w14:textId="2E18CCC5" w:rsidR="007203B8" w:rsidRPr="003136E1" w:rsidRDefault="00D45DD3" w:rsidP="008302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203B8" w:rsidRPr="003136E1">
              <w:rPr>
                <w:rFonts w:ascii="Times New Roman" w:hAnsi="Times New Roman" w:cs="Times New Roman"/>
                <w:sz w:val="24"/>
                <w:szCs w:val="24"/>
              </w:rPr>
              <w:t>žiniasklaidos publikacijose perskaityti paprastus</w:t>
            </w:r>
            <w:r w:rsidR="00694306">
              <w:rPr>
                <w:rFonts w:ascii="Times New Roman" w:hAnsi="Times New Roman" w:cs="Times New Roman"/>
                <w:sz w:val="24"/>
                <w:szCs w:val="24"/>
              </w:rPr>
              <w:t xml:space="preserve">  </w:t>
            </w:r>
            <w:r w:rsidR="007203B8" w:rsidRPr="003136E1">
              <w:rPr>
                <w:rFonts w:ascii="Times New Roman" w:hAnsi="Times New Roman" w:cs="Times New Roman"/>
                <w:sz w:val="24"/>
                <w:szCs w:val="24"/>
              </w:rPr>
              <w:t xml:space="preserve"> pranešimus, reklamas</w:t>
            </w:r>
            <w:r w:rsidR="00830290">
              <w:rPr>
                <w:rFonts w:ascii="Times New Roman" w:hAnsi="Times New Roman" w:cs="Times New Roman"/>
                <w:sz w:val="24"/>
                <w:szCs w:val="24"/>
              </w:rPr>
              <w:t>;</w:t>
            </w:r>
          </w:p>
          <w:p w14:paraId="5E3036FD" w14:textId="19AF027D" w:rsidR="007203B8" w:rsidRPr="003136E1" w:rsidRDefault="007203B8" w:rsidP="00830290">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xml:space="preserve">- </w:t>
            </w:r>
            <w:r w:rsidR="00BE5E0D">
              <w:rPr>
                <w:rFonts w:ascii="Times New Roman" w:hAnsi="Times New Roman" w:cs="Times New Roman"/>
                <w:sz w:val="24"/>
                <w:szCs w:val="24"/>
              </w:rPr>
              <w:t>pava</w:t>
            </w:r>
            <w:r w:rsidRPr="003136E1">
              <w:rPr>
                <w:rFonts w:ascii="Times New Roman" w:hAnsi="Times New Roman" w:cs="Times New Roman"/>
                <w:sz w:val="24"/>
                <w:szCs w:val="24"/>
              </w:rPr>
              <w:t>dinti savo veiksmus, atpažintus poreikius ar norus</w:t>
            </w:r>
            <w:r w:rsidR="00830290">
              <w:rPr>
                <w:rFonts w:ascii="Times New Roman" w:hAnsi="Times New Roman" w:cs="Times New Roman"/>
                <w:sz w:val="24"/>
                <w:szCs w:val="24"/>
              </w:rPr>
              <w:t>;</w:t>
            </w:r>
          </w:p>
          <w:p w14:paraId="7ABA69FD" w14:textId="464877A9" w:rsidR="007203B8" w:rsidRPr="003136E1" w:rsidRDefault="007203B8" w:rsidP="00830290">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DD191B">
              <w:rPr>
                <w:rFonts w:ascii="Times New Roman" w:hAnsi="Times New Roman" w:cs="Times New Roman"/>
                <w:sz w:val="24"/>
                <w:szCs w:val="24"/>
              </w:rPr>
              <w:t xml:space="preserve"> </w:t>
            </w:r>
            <w:r w:rsidRPr="003136E1">
              <w:rPr>
                <w:rFonts w:ascii="Times New Roman" w:hAnsi="Times New Roman" w:cs="Times New Roman"/>
                <w:sz w:val="24"/>
                <w:szCs w:val="24"/>
              </w:rPr>
              <w:t>perduoti praktinio pobūdžio informaciją kitiems</w:t>
            </w:r>
            <w:r w:rsidR="00830290">
              <w:rPr>
                <w:rFonts w:ascii="Times New Roman" w:hAnsi="Times New Roman" w:cs="Times New Roman"/>
                <w:sz w:val="24"/>
                <w:szCs w:val="24"/>
              </w:rPr>
              <w:t>;</w:t>
            </w:r>
          </w:p>
          <w:p w14:paraId="5C810632" w14:textId="69B3AE62" w:rsidR="007203B8" w:rsidRPr="003136E1" w:rsidRDefault="007203B8" w:rsidP="00830290">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xml:space="preserve">- </w:t>
            </w:r>
            <w:r w:rsidR="002B6C55">
              <w:rPr>
                <w:rFonts w:ascii="Times New Roman" w:hAnsi="Times New Roman" w:cs="Times New Roman"/>
                <w:sz w:val="24"/>
                <w:szCs w:val="24"/>
              </w:rPr>
              <w:t>žodžiu ir raštu pateikti</w:t>
            </w:r>
            <w:r w:rsidRPr="003136E1">
              <w:rPr>
                <w:rFonts w:ascii="Times New Roman" w:hAnsi="Times New Roman" w:cs="Times New Roman"/>
                <w:sz w:val="24"/>
                <w:szCs w:val="24"/>
              </w:rPr>
              <w:t xml:space="preserve"> svarbiausius asmeninius du</w:t>
            </w:r>
            <w:r w:rsidR="00830290">
              <w:rPr>
                <w:rFonts w:ascii="Times New Roman" w:hAnsi="Times New Roman" w:cs="Times New Roman"/>
                <w:sz w:val="24"/>
                <w:szCs w:val="24"/>
              </w:rPr>
              <w:t>omenis (vardą, pavardę, adresą);</w:t>
            </w:r>
          </w:p>
          <w:p w14:paraId="52A7975D" w14:textId="01229F61" w:rsidR="0073113F" w:rsidRDefault="007203B8" w:rsidP="0073113F">
            <w:pPr>
              <w:spacing w:after="0" w:line="360" w:lineRule="auto"/>
              <w:jc w:val="both"/>
              <w:rPr>
                <w:rFonts w:ascii="Times New Roman" w:hAnsi="Times New Roman" w:cs="Times New Roman"/>
                <w:sz w:val="24"/>
                <w:szCs w:val="24"/>
              </w:rPr>
            </w:pPr>
            <w:r w:rsidRPr="0073113F">
              <w:rPr>
                <w:rFonts w:ascii="Times New Roman" w:hAnsi="Times New Roman" w:cs="Times New Roman"/>
                <w:sz w:val="24"/>
                <w:szCs w:val="24"/>
              </w:rPr>
              <w:t xml:space="preserve">- </w:t>
            </w:r>
            <w:r w:rsidR="0073113F">
              <w:rPr>
                <w:rFonts w:ascii="Times New Roman" w:hAnsi="Times New Roman" w:cs="Times New Roman"/>
                <w:sz w:val="24"/>
                <w:szCs w:val="24"/>
              </w:rPr>
              <w:t>iš dalies</w:t>
            </w:r>
            <w:r w:rsidR="00DD0138" w:rsidRPr="0073113F">
              <w:rPr>
                <w:rFonts w:ascii="Times New Roman" w:hAnsi="Times New Roman" w:cs="Times New Roman"/>
                <w:sz w:val="24"/>
                <w:szCs w:val="24"/>
              </w:rPr>
              <w:t xml:space="preserve"> </w:t>
            </w:r>
            <w:r w:rsidR="000B0875" w:rsidRPr="0073113F">
              <w:rPr>
                <w:rFonts w:ascii="Times New Roman" w:hAnsi="Times New Roman" w:cs="Times New Roman"/>
                <w:sz w:val="24"/>
                <w:szCs w:val="24"/>
              </w:rPr>
              <w:t xml:space="preserve">teisingai gali </w:t>
            </w:r>
            <w:r w:rsidRPr="0073113F">
              <w:rPr>
                <w:rFonts w:ascii="Times New Roman" w:hAnsi="Times New Roman" w:cs="Times New Roman"/>
                <w:sz w:val="24"/>
                <w:szCs w:val="24"/>
              </w:rPr>
              <w:t>nurašyti</w:t>
            </w:r>
            <w:r w:rsidRPr="003136E1">
              <w:rPr>
                <w:rFonts w:ascii="Times New Roman" w:hAnsi="Times New Roman" w:cs="Times New Roman"/>
                <w:sz w:val="24"/>
                <w:szCs w:val="24"/>
              </w:rPr>
              <w:t xml:space="preserve"> neilgą </w:t>
            </w:r>
            <w:r w:rsidR="002B6C55">
              <w:rPr>
                <w:rFonts w:ascii="Times New Roman" w:hAnsi="Times New Roman" w:cs="Times New Roman"/>
                <w:sz w:val="24"/>
                <w:szCs w:val="24"/>
              </w:rPr>
              <w:t>ir nesudėtingą</w:t>
            </w:r>
            <w:r w:rsidRPr="003136E1">
              <w:rPr>
                <w:rFonts w:ascii="Times New Roman" w:hAnsi="Times New Roman" w:cs="Times New Roman"/>
                <w:sz w:val="24"/>
                <w:szCs w:val="24"/>
              </w:rPr>
              <w:t xml:space="preserve"> te</w:t>
            </w:r>
            <w:r w:rsidR="0073113F">
              <w:rPr>
                <w:rFonts w:ascii="Times New Roman" w:hAnsi="Times New Roman" w:cs="Times New Roman"/>
                <w:sz w:val="24"/>
                <w:szCs w:val="24"/>
              </w:rPr>
              <w:t>kstą;</w:t>
            </w:r>
          </w:p>
          <w:p w14:paraId="40EEE70A" w14:textId="31061D87" w:rsidR="007203B8" w:rsidRDefault="007203B8" w:rsidP="0073113F">
            <w:pPr>
              <w:spacing w:after="0" w:line="360" w:lineRule="auto"/>
              <w:jc w:val="both"/>
            </w:pPr>
            <w:r w:rsidRPr="003136E1">
              <w:rPr>
                <w:rFonts w:ascii="Times New Roman" w:hAnsi="Times New Roman" w:cs="Times New Roman"/>
                <w:sz w:val="24"/>
                <w:szCs w:val="24"/>
              </w:rPr>
              <w:t xml:space="preserve">- pagal su pagalba sudarytą planą paprastais sakiniais </w:t>
            </w:r>
            <w:r w:rsidR="002B6C55">
              <w:rPr>
                <w:rFonts w:ascii="Times New Roman" w:hAnsi="Times New Roman" w:cs="Times New Roman"/>
                <w:sz w:val="24"/>
                <w:szCs w:val="24"/>
              </w:rPr>
              <w:t>už</w:t>
            </w:r>
            <w:r w:rsidRPr="003136E1">
              <w:rPr>
                <w:rFonts w:ascii="Times New Roman" w:hAnsi="Times New Roman" w:cs="Times New Roman"/>
                <w:sz w:val="24"/>
                <w:szCs w:val="24"/>
              </w:rPr>
              <w:t xml:space="preserve">rašyti svarbiausius girdėtos istorijos įvykius. </w:t>
            </w:r>
          </w:p>
        </w:tc>
        <w:tc>
          <w:tcPr>
            <w:tcW w:w="5605" w:type="dxa"/>
          </w:tcPr>
          <w:p w14:paraId="28223377" w14:textId="56BDD1D2" w:rsidR="007203B8" w:rsidRPr="003136E1"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xml:space="preserve">- suprasti teorinio turinio pranešimą (tiek girdimą, tiek </w:t>
            </w:r>
            <w:r w:rsidR="00B07B96">
              <w:rPr>
                <w:rFonts w:ascii="Times New Roman" w:hAnsi="Times New Roman" w:cs="Times New Roman"/>
                <w:sz w:val="24"/>
                <w:szCs w:val="24"/>
              </w:rPr>
              <w:t>už</w:t>
            </w:r>
            <w:r w:rsidRPr="003136E1">
              <w:rPr>
                <w:rFonts w:ascii="Times New Roman" w:hAnsi="Times New Roman" w:cs="Times New Roman"/>
                <w:sz w:val="24"/>
                <w:szCs w:val="24"/>
              </w:rPr>
              <w:t>rašytą)</w:t>
            </w:r>
            <w:r w:rsidR="00830290">
              <w:rPr>
                <w:rFonts w:ascii="Times New Roman" w:hAnsi="Times New Roman" w:cs="Times New Roman"/>
                <w:sz w:val="24"/>
                <w:szCs w:val="24"/>
              </w:rPr>
              <w:t>;</w:t>
            </w:r>
          </w:p>
          <w:p w14:paraId="431D24FC" w14:textId="4B27420D" w:rsidR="007203B8" w:rsidRPr="003136E1"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kritiškai vertinti girdėtą ar skaitytą informaciją, kad atskirtų tiesą nuo netiesos</w:t>
            </w:r>
            <w:r w:rsidR="00830290">
              <w:rPr>
                <w:rFonts w:ascii="Times New Roman" w:hAnsi="Times New Roman" w:cs="Times New Roman"/>
                <w:sz w:val="24"/>
                <w:szCs w:val="24"/>
              </w:rPr>
              <w:t>;</w:t>
            </w:r>
          </w:p>
          <w:p w14:paraId="5020BFB2" w14:textId="7746CDCF" w:rsidR="007203B8" w:rsidRPr="003136E1"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pasinaudoti užuomina (pavyzdžiui: ,,į kokią šalį už vandenyno išvyko prezidentas Smetona?“)</w:t>
            </w:r>
            <w:r w:rsidR="00830290">
              <w:rPr>
                <w:rFonts w:ascii="Times New Roman" w:hAnsi="Times New Roman" w:cs="Times New Roman"/>
                <w:sz w:val="24"/>
                <w:szCs w:val="24"/>
              </w:rPr>
              <w:t>;</w:t>
            </w:r>
          </w:p>
          <w:p w14:paraId="1366FBF0" w14:textId="72528508" w:rsidR="007203B8" w:rsidRPr="003136E1"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xml:space="preserve">- </w:t>
            </w:r>
            <w:r w:rsidR="00D7406C">
              <w:rPr>
                <w:rFonts w:ascii="Times New Roman" w:hAnsi="Times New Roman" w:cs="Times New Roman"/>
                <w:sz w:val="24"/>
                <w:szCs w:val="24"/>
              </w:rPr>
              <w:t>s</w:t>
            </w:r>
            <w:r w:rsidRPr="003136E1">
              <w:rPr>
                <w:rFonts w:ascii="Times New Roman" w:hAnsi="Times New Roman" w:cs="Times New Roman"/>
                <w:sz w:val="24"/>
                <w:szCs w:val="24"/>
              </w:rPr>
              <w:t>ukurti rišlų nuoseklų pasakojimą (ypač raštu)</w:t>
            </w:r>
            <w:r w:rsidR="00830290">
              <w:rPr>
                <w:rFonts w:ascii="Times New Roman" w:hAnsi="Times New Roman" w:cs="Times New Roman"/>
                <w:sz w:val="24"/>
                <w:szCs w:val="24"/>
              </w:rPr>
              <w:t>;</w:t>
            </w:r>
          </w:p>
          <w:p w14:paraId="70DBEBB8" w14:textId="0C167728" w:rsidR="007203B8" w:rsidRPr="003136E1"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xml:space="preserve">- </w:t>
            </w:r>
            <w:r w:rsidR="00B07B96">
              <w:rPr>
                <w:rFonts w:ascii="Times New Roman" w:hAnsi="Times New Roman" w:cs="Times New Roman"/>
                <w:sz w:val="24"/>
                <w:szCs w:val="24"/>
              </w:rPr>
              <w:t xml:space="preserve">rišliai </w:t>
            </w:r>
            <w:r w:rsidRPr="003136E1">
              <w:rPr>
                <w:rFonts w:ascii="Times New Roman" w:hAnsi="Times New Roman" w:cs="Times New Roman"/>
                <w:sz w:val="24"/>
                <w:szCs w:val="24"/>
              </w:rPr>
              <w:t>atpasakoti girdėtą (ar skaitytą) istoriją</w:t>
            </w:r>
            <w:r w:rsidR="00830290">
              <w:rPr>
                <w:rFonts w:ascii="Times New Roman" w:hAnsi="Times New Roman" w:cs="Times New Roman"/>
                <w:sz w:val="24"/>
                <w:szCs w:val="24"/>
              </w:rPr>
              <w:t>;</w:t>
            </w:r>
            <w:r w:rsidRPr="003136E1">
              <w:rPr>
                <w:rFonts w:ascii="Times New Roman" w:hAnsi="Times New Roman" w:cs="Times New Roman"/>
                <w:sz w:val="24"/>
                <w:szCs w:val="24"/>
              </w:rPr>
              <w:t xml:space="preserve"> </w:t>
            </w:r>
          </w:p>
          <w:p w14:paraId="4A44A513" w14:textId="14C8D2AC" w:rsidR="007203B8" w:rsidRPr="003136E1" w:rsidRDefault="007203B8" w:rsidP="00944031">
            <w:pPr>
              <w:spacing w:after="0" w:line="360" w:lineRule="auto"/>
              <w:rPr>
                <w:rFonts w:ascii="Times New Roman" w:hAnsi="Times New Roman" w:cs="Times New Roman"/>
                <w:sz w:val="24"/>
                <w:szCs w:val="24"/>
              </w:rPr>
            </w:pPr>
            <w:r w:rsidRPr="0073113F">
              <w:rPr>
                <w:rFonts w:ascii="Times New Roman" w:hAnsi="Times New Roman" w:cs="Times New Roman"/>
                <w:sz w:val="24"/>
                <w:szCs w:val="24"/>
              </w:rPr>
              <w:t xml:space="preserve">- </w:t>
            </w:r>
            <w:r w:rsidR="00CA7288" w:rsidRPr="0073113F">
              <w:rPr>
                <w:rFonts w:ascii="Times New Roman" w:hAnsi="Times New Roman" w:cs="Times New Roman"/>
                <w:sz w:val="24"/>
                <w:szCs w:val="24"/>
              </w:rPr>
              <w:t>reikš</w:t>
            </w:r>
            <w:r w:rsidRPr="0073113F">
              <w:rPr>
                <w:rFonts w:ascii="Times New Roman" w:hAnsi="Times New Roman" w:cs="Times New Roman"/>
                <w:sz w:val="24"/>
                <w:szCs w:val="24"/>
              </w:rPr>
              <w:t>ti savo nuomonę ir ją pagrįsti</w:t>
            </w:r>
            <w:r w:rsidRPr="003136E1">
              <w:rPr>
                <w:rFonts w:ascii="Times New Roman" w:hAnsi="Times New Roman" w:cs="Times New Roman"/>
                <w:sz w:val="24"/>
                <w:szCs w:val="24"/>
              </w:rPr>
              <w:t>.</w:t>
            </w:r>
          </w:p>
          <w:p w14:paraId="467DACA8" w14:textId="77777777" w:rsidR="007203B8" w:rsidRPr="003136E1" w:rsidRDefault="007203B8" w:rsidP="00795484">
            <w:pPr>
              <w:spacing w:line="240" w:lineRule="auto"/>
              <w:rPr>
                <w:rFonts w:ascii="Times New Roman" w:hAnsi="Times New Roman" w:cs="Times New Roman"/>
                <w:sz w:val="24"/>
                <w:szCs w:val="24"/>
              </w:rPr>
            </w:pPr>
          </w:p>
          <w:p w14:paraId="5E55924E" w14:textId="65FFABAD" w:rsidR="007203B8" w:rsidRDefault="007203B8" w:rsidP="00795484">
            <w:pPr>
              <w:pStyle w:val="prastasiniatinklio"/>
            </w:pPr>
          </w:p>
        </w:tc>
      </w:tr>
      <w:tr w:rsidR="007203B8" w14:paraId="5F32E3F6" w14:textId="77777777" w:rsidTr="003B5203">
        <w:tc>
          <w:tcPr>
            <w:tcW w:w="3246" w:type="dxa"/>
          </w:tcPr>
          <w:p w14:paraId="44A12671" w14:textId="0266A407" w:rsidR="007203B8" w:rsidRPr="00A10EDA" w:rsidRDefault="007203B8" w:rsidP="00795484">
            <w:pPr>
              <w:pStyle w:val="prastasiniatinklio"/>
              <w:rPr>
                <w:b/>
                <w:bCs/>
                <w:color w:val="FF0000"/>
              </w:rPr>
            </w:pPr>
            <w:r>
              <w:t>Vidutinis ir žymus intelekto sutrikimas</w:t>
            </w:r>
          </w:p>
        </w:tc>
        <w:tc>
          <w:tcPr>
            <w:tcW w:w="6572" w:type="dxa"/>
          </w:tcPr>
          <w:p w14:paraId="754C8BB9" w14:textId="140FD3E9" w:rsidR="0037616C" w:rsidRPr="00D7406C" w:rsidRDefault="00F07775" w:rsidP="00744AD4">
            <w:pPr>
              <w:pStyle w:val="Sraopastraipa"/>
              <w:numPr>
                <w:ilvl w:val="0"/>
                <w:numId w:val="1"/>
              </w:numPr>
              <w:spacing w:after="0" w:line="360" w:lineRule="auto"/>
              <w:ind w:left="0"/>
              <w:rPr>
                <w:rFonts w:ascii="Times New Roman" w:hAnsi="Times New Roman" w:cs="Times New Roman"/>
                <w:sz w:val="24"/>
                <w:szCs w:val="24"/>
              </w:rPr>
            </w:pPr>
            <w:r w:rsidRPr="00D7406C">
              <w:rPr>
                <w:rFonts w:ascii="Times New Roman" w:hAnsi="Times New Roman"/>
                <w:sz w:val="24"/>
                <w:szCs w:val="24"/>
              </w:rPr>
              <w:t xml:space="preserve">- išklausyti ir suvokti </w:t>
            </w:r>
            <w:r w:rsidR="0037616C" w:rsidRPr="00D7406C">
              <w:rPr>
                <w:rFonts w:ascii="Times New Roman" w:hAnsi="Times New Roman"/>
                <w:sz w:val="24"/>
                <w:szCs w:val="24"/>
              </w:rPr>
              <w:t>nesudėting</w:t>
            </w:r>
            <w:r w:rsidR="00D7406C" w:rsidRPr="00D7406C">
              <w:rPr>
                <w:rFonts w:ascii="Times New Roman" w:hAnsi="Times New Roman"/>
                <w:sz w:val="24"/>
                <w:szCs w:val="24"/>
              </w:rPr>
              <w:t>ą</w:t>
            </w:r>
            <w:r w:rsidR="0037616C" w:rsidRPr="00D7406C">
              <w:rPr>
                <w:rFonts w:ascii="Times New Roman" w:hAnsi="Times New Roman"/>
                <w:sz w:val="24"/>
                <w:szCs w:val="24"/>
              </w:rPr>
              <w:t xml:space="preserve"> </w:t>
            </w:r>
            <w:r w:rsidR="00D7406C" w:rsidRPr="00D7406C">
              <w:rPr>
                <w:rFonts w:ascii="Times New Roman" w:hAnsi="Times New Roman"/>
                <w:sz w:val="24"/>
                <w:szCs w:val="24"/>
              </w:rPr>
              <w:t>žodinę informaciją</w:t>
            </w:r>
            <w:r w:rsidR="00830290">
              <w:rPr>
                <w:rFonts w:ascii="Times New Roman" w:hAnsi="Times New Roman"/>
                <w:sz w:val="24"/>
                <w:szCs w:val="24"/>
              </w:rPr>
              <w:t>;</w:t>
            </w:r>
            <w:r w:rsidR="00D7406C" w:rsidRPr="00D7406C">
              <w:rPr>
                <w:rFonts w:ascii="Times New Roman" w:hAnsi="Times New Roman"/>
                <w:sz w:val="24"/>
                <w:szCs w:val="24"/>
              </w:rPr>
              <w:t xml:space="preserve"> </w:t>
            </w:r>
          </w:p>
          <w:p w14:paraId="75BA4ABF" w14:textId="3427F92A" w:rsidR="00744AD4" w:rsidRPr="00943303" w:rsidRDefault="00744AD4" w:rsidP="0073113F">
            <w:pPr>
              <w:pStyle w:val="Sraopastraipa"/>
              <w:spacing w:after="0" w:line="360" w:lineRule="auto"/>
              <w:ind w:left="0"/>
              <w:rPr>
                <w:rFonts w:ascii="Times New Roman" w:hAnsi="Times New Roman" w:cs="Times New Roman"/>
                <w:strike/>
                <w:color w:val="00B050"/>
                <w:sz w:val="24"/>
                <w:szCs w:val="24"/>
                <w:highlight w:val="green"/>
              </w:rPr>
            </w:pPr>
            <w:r w:rsidRPr="00DC378D">
              <w:rPr>
                <w:rFonts w:ascii="Times New Roman" w:hAnsi="Times New Roman" w:cs="Times New Roman"/>
                <w:sz w:val="24"/>
                <w:szCs w:val="24"/>
              </w:rPr>
              <w:t xml:space="preserve">- </w:t>
            </w:r>
            <w:r w:rsidR="00E82EDA" w:rsidRPr="00DC378D">
              <w:rPr>
                <w:rFonts w:ascii="Times New Roman" w:hAnsi="Times New Roman" w:cs="Times New Roman"/>
                <w:sz w:val="24"/>
                <w:szCs w:val="24"/>
              </w:rPr>
              <w:t>įvykdyti</w:t>
            </w:r>
            <w:r w:rsidR="00CF6528">
              <w:rPr>
                <w:rFonts w:ascii="Times New Roman" w:hAnsi="Times New Roman" w:cs="Times New Roman"/>
                <w:sz w:val="24"/>
                <w:szCs w:val="24"/>
              </w:rPr>
              <w:t xml:space="preserve"> vienpakopius prašymus ar in</w:t>
            </w:r>
            <w:r w:rsidR="00943303">
              <w:rPr>
                <w:rFonts w:ascii="Times New Roman" w:hAnsi="Times New Roman" w:cs="Times New Roman"/>
                <w:sz w:val="24"/>
                <w:szCs w:val="24"/>
              </w:rPr>
              <w:t>strukcijas</w:t>
            </w:r>
            <w:r w:rsidR="0073113F">
              <w:rPr>
                <w:rFonts w:ascii="Times New Roman" w:hAnsi="Times New Roman" w:cs="Times New Roman"/>
                <w:sz w:val="24"/>
                <w:szCs w:val="24"/>
              </w:rPr>
              <w:t xml:space="preserve">; </w:t>
            </w:r>
          </w:p>
          <w:p w14:paraId="06D2753B" w14:textId="33B073C7" w:rsidR="00744AD4" w:rsidRPr="00984EBC" w:rsidRDefault="00744AD4" w:rsidP="00744AD4">
            <w:pPr>
              <w:pStyle w:val="Sraopastraipa"/>
              <w:numPr>
                <w:ilvl w:val="0"/>
                <w:numId w:val="1"/>
              </w:numPr>
              <w:spacing w:after="0" w:line="360" w:lineRule="auto"/>
              <w:ind w:left="0"/>
              <w:rPr>
                <w:rFonts w:ascii="Times New Roman" w:hAnsi="Times New Roman" w:cs="Times New Roman"/>
                <w:sz w:val="24"/>
                <w:szCs w:val="24"/>
              </w:rPr>
            </w:pPr>
            <w:r>
              <w:rPr>
                <w:rFonts w:ascii="Times New Roman" w:eastAsia="Times New Roman" w:hAnsi="Times New Roman" w:cs="Times New Roman"/>
                <w:sz w:val="24"/>
                <w:szCs w:val="24"/>
                <w:lang w:val="en-US"/>
              </w:rPr>
              <w:t xml:space="preserve">- </w:t>
            </w:r>
            <w:r w:rsidR="00CC4D5C">
              <w:rPr>
                <w:rFonts w:ascii="Times New Roman" w:eastAsia="Times New Roman" w:hAnsi="Times New Roman" w:cs="Times New Roman"/>
                <w:sz w:val="24"/>
                <w:szCs w:val="24"/>
                <w:lang w:val="en-US"/>
              </w:rPr>
              <w:t>k</w:t>
            </w:r>
            <w:proofErr w:type="spellStart"/>
            <w:r w:rsidR="00630805" w:rsidRPr="00984EBC">
              <w:rPr>
                <w:rFonts w:ascii="Times New Roman" w:hAnsi="Times New Roman" w:cs="Times New Roman"/>
                <w:sz w:val="24"/>
                <w:szCs w:val="24"/>
              </w:rPr>
              <w:t>omunikuoti</w:t>
            </w:r>
            <w:proofErr w:type="spellEnd"/>
            <w:r w:rsidR="00630805" w:rsidRPr="00984EBC">
              <w:rPr>
                <w:rFonts w:ascii="Times New Roman" w:hAnsi="Times New Roman" w:cs="Times New Roman"/>
                <w:sz w:val="24"/>
                <w:szCs w:val="24"/>
              </w:rPr>
              <w:t xml:space="preserve"> </w:t>
            </w:r>
            <w:r w:rsidRPr="00984EBC">
              <w:rPr>
                <w:rFonts w:ascii="Times New Roman" w:hAnsi="Times New Roman" w:cs="Times New Roman"/>
                <w:sz w:val="24"/>
                <w:szCs w:val="24"/>
              </w:rPr>
              <w:t xml:space="preserve">pasirinktais </w:t>
            </w:r>
            <w:proofErr w:type="spellStart"/>
            <w:r w:rsidR="00630805" w:rsidRPr="00984EBC">
              <w:rPr>
                <w:rFonts w:ascii="Times New Roman" w:hAnsi="Times New Roman" w:cs="Times New Roman"/>
                <w:sz w:val="24"/>
                <w:szCs w:val="24"/>
              </w:rPr>
              <w:t>augmentinės</w:t>
            </w:r>
            <w:proofErr w:type="spellEnd"/>
            <w:r w:rsidR="00630805" w:rsidRPr="00984EBC">
              <w:rPr>
                <w:rFonts w:ascii="Times New Roman" w:hAnsi="Times New Roman" w:cs="Times New Roman"/>
                <w:sz w:val="24"/>
                <w:szCs w:val="24"/>
              </w:rPr>
              <w:t xml:space="preserve"> ir alternatyviosios komunikacijos būdais</w:t>
            </w:r>
            <w:r w:rsidRPr="00984EBC">
              <w:rPr>
                <w:rFonts w:ascii="Times New Roman" w:hAnsi="Times New Roman" w:cs="Times New Roman"/>
                <w:sz w:val="24"/>
                <w:szCs w:val="24"/>
              </w:rPr>
              <w:t>;</w:t>
            </w:r>
            <w:r w:rsidR="00630805" w:rsidRPr="00984EBC">
              <w:rPr>
                <w:rFonts w:ascii="Times New Roman" w:eastAsia="Times New Roman" w:hAnsi="Times New Roman" w:cs="Times New Roman"/>
                <w:sz w:val="24"/>
                <w:szCs w:val="24"/>
                <w:lang w:val="en-US"/>
              </w:rPr>
              <w:t xml:space="preserve"> </w:t>
            </w:r>
          </w:p>
          <w:p w14:paraId="2A154737" w14:textId="7CBC3F0A" w:rsidR="007203B8" w:rsidRPr="00795484" w:rsidRDefault="00744AD4" w:rsidP="00744AD4">
            <w:pPr>
              <w:pStyle w:val="Sraopastraipa"/>
              <w:numPr>
                <w:ilvl w:val="0"/>
                <w:numId w:val="1"/>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7203B8" w:rsidRPr="00984EBC">
              <w:rPr>
                <w:rFonts w:ascii="Times New Roman" w:hAnsi="Times New Roman" w:cs="Times New Roman"/>
                <w:sz w:val="24"/>
                <w:szCs w:val="24"/>
              </w:rPr>
              <w:t>naudodamas</w:t>
            </w:r>
            <w:r w:rsidR="00BE5E0D">
              <w:rPr>
                <w:rFonts w:ascii="Times New Roman" w:hAnsi="Times New Roman" w:cs="Times New Roman"/>
                <w:sz w:val="24"/>
                <w:szCs w:val="24"/>
              </w:rPr>
              <w:t>is</w:t>
            </w:r>
            <w:r w:rsidR="007203B8" w:rsidRPr="00984EBC">
              <w:rPr>
                <w:rFonts w:ascii="Times New Roman" w:hAnsi="Times New Roman" w:cs="Times New Roman"/>
                <w:sz w:val="24"/>
                <w:szCs w:val="24"/>
              </w:rPr>
              <w:t xml:space="preserve"> </w:t>
            </w:r>
            <w:r w:rsidRPr="00984EBC">
              <w:rPr>
                <w:rFonts w:ascii="Times New Roman" w:hAnsi="Times New Roman" w:cs="Times New Roman"/>
                <w:sz w:val="24"/>
                <w:szCs w:val="24"/>
              </w:rPr>
              <w:t>alternatyvią</w:t>
            </w:r>
            <w:r w:rsidR="0086126A">
              <w:rPr>
                <w:rFonts w:ascii="Times New Roman" w:hAnsi="Times New Roman" w:cs="Times New Roman"/>
                <w:sz w:val="24"/>
                <w:szCs w:val="24"/>
              </w:rPr>
              <w:t>j</w:t>
            </w:r>
            <w:r w:rsidR="00BE5E0D">
              <w:rPr>
                <w:rFonts w:ascii="Times New Roman" w:hAnsi="Times New Roman" w:cs="Times New Roman"/>
                <w:sz w:val="24"/>
                <w:szCs w:val="24"/>
              </w:rPr>
              <w:t>a</w:t>
            </w:r>
            <w:r w:rsidRPr="00984EBC">
              <w:rPr>
                <w:rFonts w:ascii="Times New Roman" w:hAnsi="Times New Roman" w:cs="Times New Roman"/>
                <w:sz w:val="24"/>
                <w:szCs w:val="24"/>
              </w:rPr>
              <w:t xml:space="preserve"> komunikacij</w:t>
            </w:r>
            <w:r w:rsidR="00BE5E0D">
              <w:rPr>
                <w:rFonts w:ascii="Times New Roman" w:hAnsi="Times New Roman" w:cs="Times New Roman"/>
                <w:sz w:val="24"/>
                <w:szCs w:val="24"/>
              </w:rPr>
              <w:t>a</w:t>
            </w:r>
            <w:r w:rsidR="0089060D">
              <w:rPr>
                <w:rFonts w:ascii="Times New Roman" w:hAnsi="Times New Roman" w:cs="Times New Roman"/>
                <w:sz w:val="24"/>
                <w:szCs w:val="24"/>
              </w:rPr>
              <w:t xml:space="preserve"> </w:t>
            </w:r>
            <w:r>
              <w:rPr>
                <w:rFonts w:ascii="Times New Roman" w:hAnsi="Times New Roman" w:cs="Times New Roman"/>
                <w:sz w:val="24"/>
                <w:szCs w:val="24"/>
              </w:rPr>
              <w:t xml:space="preserve"> </w:t>
            </w:r>
            <w:r w:rsidR="007203B8" w:rsidRPr="00795484">
              <w:rPr>
                <w:rFonts w:ascii="Times New Roman" w:hAnsi="Times New Roman" w:cs="Times New Roman"/>
                <w:sz w:val="24"/>
                <w:szCs w:val="24"/>
              </w:rPr>
              <w:t>reikšti savo pagrindinius poreikius</w:t>
            </w:r>
            <w:r w:rsidR="00664788">
              <w:rPr>
                <w:rFonts w:ascii="Times New Roman" w:hAnsi="Times New Roman" w:cs="Times New Roman"/>
                <w:sz w:val="24"/>
                <w:szCs w:val="24"/>
              </w:rPr>
              <w:t>;</w:t>
            </w:r>
            <w:r w:rsidR="007203B8" w:rsidRPr="00795484">
              <w:rPr>
                <w:rFonts w:ascii="Times New Roman" w:hAnsi="Times New Roman" w:cs="Times New Roman"/>
                <w:sz w:val="24"/>
                <w:szCs w:val="24"/>
              </w:rPr>
              <w:t xml:space="preserve"> </w:t>
            </w:r>
          </w:p>
          <w:p w14:paraId="0D59DDE1" w14:textId="250E5DBE" w:rsidR="0089060D" w:rsidRDefault="0089060D" w:rsidP="00744AD4">
            <w:pPr>
              <w:pStyle w:val="Sraopastraipa"/>
              <w:numPr>
                <w:ilvl w:val="0"/>
                <w:numId w:val="1"/>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7203B8" w:rsidRPr="00E37215">
              <w:rPr>
                <w:rFonts w:ascii="Times New Roman" w:hAnsi="Times New Roman" w:cs="Times New Roman"/>
                <w:sz w:val="24"/>
                <w:szCs w:val="24"/>
              </w:rPr>
              <w:t xml:space="preserve">suprasti, kai simboliu, gestu rodoma </w:t>
            </w:r>
            <w:r w:rsidR="0073113F">
              <w:rPr>
                <w:rFonts w:ascii="Times New Roman" w:hAnsi="Times New Roman" w:cs="Times New Roman"/>
                <w:sz w:val="24"/>
                <w:szCs w:val="24"/>
              </w:rPr>
              <w:t>„t</w:t>
            </w:r>
            <w:r w:rsidR="007203B8" w:rsidRPr="00E37215">
              <w:rPr>
                <w:rFonts w:ascii="Times New Roman" w:hAnsi="Times New Roman" w:cs="Times New Roman"/>
                <w:sz w:val="24"/>
                <w:szCs w:val="24"/>
              </w:rPr>
              <w:t>aip“</w:t>
            </w:r>
            <w:r>
              <w:rPr>
                <w:rFonts w:ascii="Times New Roman" w:hAnsi="Times New Roman" w:cs="Times New Roman"/>
                <w:sz w:val="24"/>
                <w:szCs w:val="24"/>
              </w:rPr>
              <w:t xml:space="preserve">, </w:t>
            </w:r>
            <w:r w:rsidR="0073113F">
              <w:rPr>
                <w:rFonts w:ascii="Times New Roman" w:hAnsi="Times New Roman" w:cs="Times New Roman"/>
                <w:sz w:val="24"/>
                <w:szCs w:val="24"/>
              </w:rPr>
              <w:t>„n</w:t>
            </w:r>
            <w:r w:rsidR="00664788">
              <w:rPr>
                <w:rFonts w:ascii="Times New Roman" w:hAnsi="Times New Roman" w:cs="Times New Roman"/>
                <w:sz w:val="24"/>
                <w:szCs w:val="24"/>
              </w:rPr>
              <w:t>e</w:t>
            </w:r>
            <w:r w:rsidR="007203B8" w:rsidRPr="00E37215">
              <w:rPr>
                <w:rFonts w:ascii="Times New Roman" w:hAnsi="Times New Roman" w:cs="Times New Roman"/>
                <w:sz w:val="24"/>
                <w:szCs w:val="24"/>
              </w:rPr>
              <w:t>“</w:t>
            </w:r>
            <w:r>
              <w:rPr>
                <w:rFonts w:ascii="Times New Roman" w:hAnsi="Times New Roman" w:cs="Times New Roman"/>
                <w:sz w:val="24"/>
                <w:szCs w:val="24"/>
              </w:rPr>
              <w:t xml:space="preserve">; </w:t>
            </w:r>
            <w:r w:rsidR="007203B8" w:rsidRPr="00E37215">
              <w:rPr>
                <w:rFonts w:ascii="Times New Roman" w:hAnsi="Times New Roman" w:cs="Times New Roman"/>
                <w:sz w:val="24"/>
                <w:szCs w:val="24"/>
              </w:rPr>
              <w:t xml:space="preserve"> </w:t>
            </w:r>
          </w:p>
          <w:p w14:paraId="146360FA" w14:textId="5CCB58DE" w:rsidR="00795484" w:rsidRPr="00AA2063" w:rsidRDefault="00F618FF" w:rsidP="00830290">
            <w:pPr>
              <w:pStyle w:val="prastasiniatinklio"/>
              <w:spacing w:before="0" w:beforeAutospacing="0" w:after="0" w:afterAutospacing="0" w:line="360" w:lineRule="auto"/>
              <w:rPr>
                <w:b/>
                <w:bCs/>
                <w:strike/>
                <w:color w:val="FF0000"/>
              </w:rPr>
            </w:pPr>
            <w:r>
              <w:lastRenderedPageBreak/>
              <w:t>- n</w:t>
            </w:r>
            <w:r w:rsidR="007203B8" w:rsidRPr="00CC4D5C">
              <w:t>audotis bendravimui skirtomis žemosiomis technologijomis (</w:t>
            </w:r>
            <w:proofErr w:type="spellStart"/>
            <w:r w:rsidR="007203B8" w:rsidRPr="00CC4D5C">
              <w:t>komunikatoriais</w:t>
            </w:r>
            <w:proofErr w:type="spellEnd"/>
            <w:r w:rsidR="00AA2063" w:rsidRPr="00CC4D5C">
              <w:t>, t</w:t>
            </w:r>
            <w:r w:rsidR="00BE5E0D">
              <w:t>uri</w:t>
            </w:r>
            <w:r w:rsidR="00AA2063" w:rsidRPr="00CC4D5C">
              <w:t>nčiais iki 23 simbolių</w:t>
            </w:r>
            <w:r w:rsidR="00453F3A">
              <w:t>)</w:t>
            </w:r>
            <w:r w:rsidR="00830290">
              <w:t>.</w:t>
            </w:r>
            <w:r w:rsidR="00CC4D5C" w:rsidRPr="00CC4D5C">
              <w:t xml:space="preserve"> </w:t>
            </w:r>
          </w:p>
        </w:tc>
        <w:tc>
          <w:tcPr>
            <w:tcW w:w="5605" w:type="dxa"/>
          </w:tcPr>
          <w:p w14:paraId="0E83E999" w14:textId="765182B3" w:rsidR="007203B8" w:rsidRPr="00CC4D5C" w:rsidRDefault="00984EBC" w:rsidP="00F07775">
            <w:pPr>
              <w:spacing w:after="0" w:line="360" w:lineRule="auto"/>
              <w:jc w:val="both"/>
              <w:rPr>
                <w:rFonts w:ascii="Times New Roman" w:hAnsi="Times New Roman" w:cs="Times New Roman"/>
                <w:sz w:val="24"/>
                <w:szCs w:val="24"/>
              </w:rPr>
            </w:pPr>
            <w:r w:rsidRPr="0073113F">
              <w:rPr>
                <w:rFonts w:ascii="Times New Roman" w:hAnsi="Times New Roman" w:cs="Times New Roman"/>
                <w:sz w:val="24"/>
                <w:szCs w:val="24"/>
              </w:rPr>
              <w:lastRenderedPageBreak/>
              <w:t>-</w:t>
            </w:r>
            <w:r w:rsidR="0073113F">
              <w:rPr>
                <w:rFonts w:ascii="Times New Roman" w:hAnsi="Times New Roman" w:cs="Times New Roman"/>
                <w:sz w:val="24"/>
                <w:szCs w:val="24"/>
              </w:rPr>
              <w:t xml:space="preserve"> </w:t>
            </w:r>
            <w:r w:rsidRPr="00984EBC">
              <w:rPr>
                <w:rFonts w:ascii="Times New Roman" w:hAnsi="Times New Roman" w:cs="Times New Roman"/>
                <w:sz w:val="24"/>
                <w:szCs w:val="24"/>
              </w:rPr>
              <w:t>i</w:t>
            </w:r>
            <w:r w:rsidR="00744AD4" w:rsidRPr="00984EBC">
              <w:rPr>
                <w:rFonts w:ascii="Times New Roman" w:hAnsi="Times New Roman" w:cs="Times New Roman"/>
                <w:sz w:val="24"/>
                <w:szCs w:val="24"/>
              </w:rPr>
              <w:t>šgirstą informaciją s</w:t>
            </w:r>
            <w:r w:rsidR="00F07775" w:rsidRPr="00984EBC">
              <w:rPr>
                <w:rFonts w:ascii="Times New Roman" w:hAnsi="Times New Roman" w:cs="Times New Roman"/>
                <w:sz w:val="24"/>
                <w:szCs w:val="24"/>
              </w:rPr>
              <w:t xml:space="preserve">usieti su </w:t>
            </w:r>
            <w:r w:rsidR="00744AD4" w:rsidRPr="00984EBC">
              <w:rPr>
                <w:rFonts w:ascii="Times New Roman" w:hAnsi="Times New Roman" w:cs="Times New Roman"/>
                <w:sz w:val="24"/>
                <w:szCs w:val="24"/>
              </w:rPr>
              <w:t>asmenine patirtimi</w:t>
            </w:r>
            <w:r w:rsidR="00830290">
              <w:rPr>
                <w:rFonts w:ascii="Times New Roman" w:hAnsi="Times New Roman" w:cs="Times New Roman"/>
                <w:sz w:val="24"/>
                <w:szCs w:val="24"/>
              </w:rPr>
              <w:t>;</w:t>
            </w:r>
            <w:r w:rsidR="00744AD4" w:rsidRPr="00984EBC">
              <w:rPr>
                <w:rFonts w:ascii="Times New Roman" w:hAnsi="Times New Roman" w:cs="Times New Roman"/>
                <w:sz w:val="24"/>
                <w:szCs w:val="24"/>
              </w:rPr>
              <w:t xml:space="preserve"> </w:t>
            </w:r>
          </w:p>
          <w:p w14:paraId="604401B5" w14:textId="52D4F315" w:rsidR="00E82EDA" w:rsidRPr="00CC4D5C" w:rsidRDefault="00315095" w:rsidP="00F0777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73113F">
              <w:rPr>
                <w:rFonts w:ascii="Times New Roman" w:hAnsi="Times New Roman" w:cs="Times New Roman"/>
                <w:sz w:val="24"/>
                <w:szCs w:val="24"/>
              </w:rPr>
              <w:t xml:space="preserve"> </w:t>
            </w:r>
            <w:r>
              <w:rPr>
                <w:rFonts w:ascii="Times New Roman" w:hAnsi="Times New Roman" w:cs="Times New Roman"/>
                <w:sz w:val="24"/>
                <w:szCs w:val="24"/>
              </w:rPr>
              <w:t>įvykdyti daugiapakop</w:t>
            </w:r>
            <w:r w:rsidR="00E82EDA" w:rsidRPr="00CC4D5C">
              <w:rPr>
                <w:rFonts w:ascii="Times New Roman" w:hAnsi="Times New Roman" w:cs="Times New Roman"/>
                <w:sz w:val="24"/>
                <w:szCs w:val="24"/>
              </w:rPr>
              <w:t>ius prašymus</w:t>
            </w:r>
            <w:r w:rsidR="00830290">
              <w:rPr>
                <w:rFonts w:ascii="Times New Roman" w:hAnsi="Times New Roman" w:cs="Times New Roman"/>
                <w:sz w:val="24"/>
                <w:szCs w:val="24"/>
              </w:rPr>
              <w:t>;</w:t>
            </w:r>
          </w:p>
          <w:p w14:paraId="718FCD94" w14:textId="7A97E12D" w:rsidR="007203B8" w:rsidRPr="00CC4D5C" w:rsidRDefault="007203B8" w:rsidP="00F07775">
            <w:pPr>
              <w:spacing w:after="0" w:line="360" w:lineRule="auto"/>
              <w:jc w:val="both"/>
              <w:rPr>
                <w:rFonts w:ascii="Times New Roman" w:hAnsi="Times New Roman" w:cs="Times New Roman"/>
                <w:sz w:val="24"/>
                <w:szCs w:val="24"/>
              </w:rPr>
            </w:pPr>
            <w:r w:rsidRPr="00CC4D5C">
              <w:rPr>
                <w:rFonts w:ascii="Times New Roman" w:hAnsi="Times New Roman" w:cs="Times New Roman"/>
                <w:sz w:val="24"/>
                <w:szCs w:val="24"/>
              </w:rPr>
              <w:t>-</w:t>
            </w:r>
            <w:r w:rsidR="00744AD4" w:rsidRPr="00CC4D5C">
              <w:rPr>
                <w:rFonts w:ascii="Times New Roman" w:hAnsi="Times New Roman" w:cs="Times New Roman"/>
                <w:sz w:val="24"/>
                <w:szCs w:val="24"/>
              </w:rPr>
              <w:t xml:space="preserve"> </w:t>
            </w:r>
            <w:r w:rsidR="00744AD4" w:rsidRPr="0073113F">
              <w:rPr>
                <w:rFonts w:ascii="Times New Roman" w:hAnsi="Times New Roman" w:cs="Times New Roman"/>
                <w:sz w:val="24"/>
                <w:szCs w:val="24"/>
              </w:rPr>
              <w:t>n</w:t>
            </w:r>
            <w:r w:rsidRPr="0073113F">
              <w:rPr>
                <w:rFonts w:ascii="Times New Roman" w:hAnsi="Times New Roman" w:cs="Times New Roman"/>
                <w:sz w:val="24"/>
                <w:szCs w:val="24"/>
              </w:rPr>
              <w:t xml:space="preserve">audotis </w:t>
            </w:r>
            <w:r w:rsidR="009D6188" w:rsidRPr="0073113F">
              <w:rPr>
                <w:rFonts w:ascii="Times New Roman" w:hAnsi="Times New Roman" w:cs="Times New Roman"/>
                <w:sz w:val="24"/>
                <w:szCs w:val="24"/>
              </w:rPr>
              <w:t>alternatyviosios</w:t>
            </w:r>
            <w:r w:rsidR="00664788" w:rsidRPr="0073113F">
              <w:rPr>
                <w:rFonts w:ascii="Times New Roman" w:hAnsi="Times New Roman" w:cs="Times New Roman"/>
                <w:sz w:val="24"/>
                <w:szCs w:val="24"/>
              </w:rPr>
              <w:t xml:space="preserve"> </w:t>
            </w:r>
            <w:r w:rsidRPr="0073113F">
              <w:rPr>
                <w:rFonts w:ascii="Times New Roman" w:hAnsi="Times New Roman" w:cs="Times New Roman"/>
                <w:sz w:val="24"/>
                <w:szCs w:val="24"/>
              </w:rPr>
              <w:t xml:space="preserve">komunikacijos </w:t>
            </w:r>
            <w:r w:rsidR="00664788" w:rsidRPr="0073113F">
              <w:rPr>
                <w:rFonts w:ascii="Times New Roman" w:hAnsi="Times New Roman" w:cs="Times New Roman"/>
                <w:sz w:val="24"/>
                <w:szCs w:val="24"/>
              </w:rPr>
              <w:t>priemonėmis</w:t>
            </w:r>
            <w:r w:rsidR="0073113F" w:rsidRPr="0073113F">
              <w:rPr>
                <w:rFonts w:ascii="Times New Roman" w:hAnsi="Times New Roman" w:cs="Times New Roman"/>
                <w:sz w:val="24"/>
                <w:szCs w:val="24"/>
              </w:rPr>
              <w:t>,</w:t>
            </w:r>
            <w:r w:rsidR="0073113F">
              <w:rPr>
                <w:rFonts w:ascii="Times New Roman" w:hAnsi="Times New Roman" w:cs="Times New Roman"/>
                <w:sz w:val="24"/>
                <w:szCs w:val="24"/>
              </w:rPr>
              <w:t xml:space="preserve"> </w:t>
            </w:r>
            <w:r w:rsidRPr="00CC4D5C">
              <w:rPr>
                <w:rFonts w:ascii="Times New Roman" w:hAnsi="Times New Roman" w:cs="Times New Roman"/>
                <w:sz w:val="24"/>
                <w:szCs w:val="24"/>
              </w:rPr>
              <w:t>kai jo</w:t>
            </w:r>
            <w:r w:rsidR="0073113F">
              <w:rPr>
                <w:rFonts w:ascii="Times New Roman" w:hAnsi="Times New Roman" w:cs="Times New Roman"/>
                <w:sz w:val="24"/>
                <w:szCs w:val="24"/>
              </w:rPr>
              <w:t>s</w:t>
            </w:r>
            <w:r w:rsidRPr="00CC4D5C">
              <w:rPr>
                <w:rFonts w:ascii="Times New Roman" w:hAnsi="Times New Roman" w:cs="Times New Roman"/>
                <w:sz w:val="24"/>
                <w:szCs w:val="24"/>
              </w:rPr>
              <w:t xml:space="preserve">e </w:t>
            </w:r>
            <w:r w:rsidR="00984EBC" w:rsidRPr="00CC4D5C">
              <w:rPr>
                <w:rFonts w:ascii="Times New Roman" w:hAnsi="Times New Roman" w:cs="Times New Roman"/>
                <w:sz w:val="24"/>
                <w:szCs w:val="24"/>
              </w:rPr>
              <w:t>yra</w:t>
            </w:r>
            <w:r w:rsidRPr="00CC4D5C">
              <w:rPr>
                <w:rFonts w:ascii="Times New Roman" w:hAnsi="Times New Roman" w:cs="Times New Roman"/>
                <w:sz w:val="24"/>
                <w:szCs w:val="24"/>
              </w:rPr>
              <w:t xml:space="preserve"> </w:t>
            </w:r>
            <w:r w:rsidR="00630805" w:rsidRPr="00CC4D5C">
              <w:rPr>
                <w:rFonts w:ascii="Times New Roman" w:hAnsi="Times New Roman" w:cs="Times New Roman"/>
                <w:sz w:val="24"/>
                <w:szCs w:val="24"/>
              </w:rPr>
              <w:t xml:space="preserve">mokiniui </w:t>
            </w:r>
            <w:r w:rsidRPr="00CC4D5C">
              <w:rPr>
                <w:rFonts w:ascii="Times New Roman" w:hAnsi="Times New Roman" w:cs="Times New Roman"/>
                <w:sz w:val="24"/>
                <w:szCs w:val="24"/>
              </w:rPr>
              <w:t xml:space="preserve"> dar </w:t>
            </w:r>
            <w:r w:rsidR="00630805" w:rsidRPr="00CC4D5C">
              <w:rPr>
                <w:rFonts w:ascii="Times New Roman" w:hAnsi="Times New Roman" w:cs="Times New Roman"/>
                <w:sz w:val="24"/>
                <w:szCs w:val="24"/>
              </w:rPr>
              <w:t>nežinom</w:t>
            </w:r>
            <w:r w:rsidR="00BE5E0D">
              <w:rPr>
                <w:rFonts w:ascii="Times New Roman" w:hAnsi="Times New Roman" w:cs="Times New Roman"/>
                <w:sz w:val="24"/>
                <w:szCs w:val="24"/>
              </w:rPr>
              <w:t>ų</w:t>
            </w:r>
            <w:r w:rsidR="00630805" w:rsidRPr="00CC4D5C">
              <w:rPr>
                <w:rFonts w:ascii="Times New Roman" w:hAnsi="Times New Roman" w:cs="Times New Roman"/>
                <w:sz w:val="24"/>
                <w:szCs w:val="24"/>
              </w:rPr>
              <w:t xml:space="preserve"> simboli</w:t>
            </w:r>
            <w:r w:rsidR="00BE5E0D">
              <w:rPr>
                <w:rFonts w:ascii="Times New Roman" w:hAnsi="Times New Roman" w:cs="Times New Roman"/>
                <w:sz w:val="24"/>
                <w:szCs w:val="24"/>
              </w:rPr>
              <w:t>ų</w:t>
            </w:r>
            <w:r w:rsidR="00830290">
              <w:rPr>
                <w:rFonts w:ascii="Times New Roman" w:hAnsi="Times New Roman" w:cs="Times New Roman"/>
                <w:sz w:val="24"/>
                <w:szCs w:val="24"/>
              </w:rPr>
              <w:t>;</w:t>
            </w:r>
            <w:r w:rsidR="00630805" w:rsidRPr="00CC4D5C">
              <w:rPr>
                <w:rFonts w:ascii="Times New Roman" w:hAnsi="Times New Roman" w:cs="Times New Roman"/>
                <w:sz w:val="24"/>
                <w:szCs w:val="24"/>
              </w:rPr>
              <w:t xml:space="preserve"> </w:t>
            </w:r>
          </w:p>
          <w:p w14:paraId="75E3A9B4" w14:textId="2FA68299" w:rsidR="00CC4D5C" w:rsidRPr="00A10EDA" w:rsidRDefault="007203B8" w:rsidP="00944031">
            <w:pPr>
              <w:pStyle w:val="prastasiniatinklio"/>
              <w:spacing w:before="0" w:beforeAutospacing="0" w:after="0" w:afterAutospacing="0" w:line="360" w:lineRule="auto"/>
              <w:rPr>
                <w:b/>
                <w:bCs/>
                <w:color w:val="FF0000"/>
              </w:rPr>
            </w:pPr>
            <w:r w:rsidRPr="00CC4D5C">
              <w:t xml:space="preserve">- naudoti </w:t>
            </w:r>
            <w:r w:rsidR="0089060D" w:rsidRPr="00CC4D5C">
              <w:t xml:space="preserve">keletą </w:t>
            </w:r>
            <w:r w:rsidRPr="00CC4D5C">
              <w:t xml:space="preserve">funkcijų atliekantį </w:t>
            </w:r>
            <w:proofErr w:type="spellStart"/>
            <w:r w:rsidRPr="00CC4D5C">
              <w:t>komunikatorių</w:t>
            </w:r>
            <w:proofErr w:type="spellEnd"/>
            <w:r w:rsidRPr="00CC4D5C">
              <w:t xml:space="preserve"> (pvz., </w:t>
            </w:r>
            <w:proofErr w:type="spellStart"/>
            <w:r w:rsidRPr="00CC4D5C">
              <w:t>Go</w:t>
            </w:r>
            <w:proofErr w:type="spellEnd"/>
            <w:r w:rsidR="00D45DD3">
              <w:t xml:space="preserve"> </w:t>
            </w:r>
            <w:proofErr w:type="spellStart"/>
            <w:r w:rsidR="00D45DD3">
              <w:t>T</w:t>
            </w:r>
            <w:r w:rsidRPr="00CC4D5C">
              <w:t>alk</w:t>
            </w:r>
            <w:proofErr w:type="spellEnd"/>
            <w:r w:rsidRPr="00CC4D5C">
              <w:t xml:space="preserve"> Express32+</w:t>
            </w:r>
            <w:r w:rsidR="00AA2063" w:rsidRPr="00CC4D5C">
              <w:t xml:space="preserve"> ar kt.</w:t>
            </w:r>
            <w:r w:rsidR="00944031">
              <w:t>)</w:t>
            </w:r>
            <w:r w:rsidR="00BE5E0D">
              <w:t>.</w:t>
            </w:r>
            <w:r w:rsidRPr="00CC4D5C">
              <w:t xml:space="preserve"> </w:t>
            </w:r>
          </w:p>
          <w:p w14:paraId="058BCC8D" w14:textId="1314C9EA" w:rsidR="0037616C" w:rsidRPr="00A10EDA" w:rsidRDefault="0037616C" w:rsidP="00984EBC">
            <w:pPr>
              <w:pStyle w:val="prastasiniatinklio"/>
              <w:spacing w:before="0" w:beforeAutospacing="0" w:after="0" w:afterAutospacing="0" w:line="360" w:lineRule="auto"/>
              <w:rPr>
                <w:b/>
                <w:bCs/>
                <w:color w:val="FF0000"/>
              </w:rPr>
            </w:pPr>
          </w:p>
        </w:tc>
      </w:tr>
      <w:tr w:rsidR="007203B8" w14:paraId="56187219" w14:textId="77777777" w:rsidTr="003B5203">
        <w:trPr>
          <w:trHeight w:val="416"/>
        </w:trPr>
        <w:tc>
          <w:tcPr>
            <w:tcW w:w="3246" w:type="dxa"/>
          </w:tcPr>
          <w:p w14:paraId="3E602AAF" w14:textId="77777777" w:rsidR="007203B8" w:rsidRDefault="007203B8" w:rsidP="00795484">
            <w:pPr>
              <w:pStyle w:val="prastasiniatinklio"/>
            </w:pPr>
            <w:r>
              <w:t>Labai žymus intelekto sutrikimas</w:t>
            </w:r>
          </w:p>
        </w:tc>
        <w:tc>
          <w:tcPr>
            <w:tcW w:w="6572" w:type="dxa"/>
          </w:tcPr>
          <w:p w14:paraId="0A525F02" w14:textId="4B844A4E" w:rsidR="007203B8" w:rsidRPr="00984EBC" w:rsidRDefault="007F13F9" w:rsidP="00AA2063">
            <w:pPr>
              <w:pStyle w:val="prastasiniatinklio"/>
              <w:numPr>
                <w:ilvl w:val="0"/>
                <w:numId w:val="1"/>
              </w:numPr>
              <w:spacing w:before="0" w:beforeAutospacing="0" w:after="0" w:afterAutospacing="0" w:line="360" w:lineRule="auto"/>
              <w:ind w:left="0"/>
            </w:pPr>
            <w:r>
              <w:t xml:space="preserve">- </w:t>
            </w:r>
            <w:r w:rsidR="0089060D" w:rsidRPr="00984EBC">
              <w:t>r</w:t>
            </w:r>
            <w:r w:rsidR="00203252" w:rsidRPr="00984EBC">
              <w:t>eaguoti, kai pakviečiamas vardu</w:t>
            </w:r>
            <w:r w:rsidR="0089060D" w:rsidRPr="00984EBC">
              <w:t>;</w:t>
            </w:r>
            <w:r w:rsidR="00203252" w:rsidRPr="00984EBC">
              <w:t xml:space="preserve"> </w:t>
            </w:r>
          </w:p>
          <w:p w14:paraId="151384A1" w14:textId="1143FF88" w:rsidR="00203252" w:rsidRPr="00984EBC" w:rsidRDefault="007F13F9" w:rsidP="00AA2063">
            <w:pPr>
              <w:pStyle w:val="prastasiniatinklio"/>
              <w:numPr>
                <w:ilvl w:val="0"/>
                <w:numId w:val="1"/>
              </w:numPr>
              <w:spacing w:before="0" w:beforeAutospacing="0" w:after="0" w:afterAutospacing="0" w:line="360" w:lineRule="auto"/>
              <w:ind w:left="0"/>
            </w:pPr>
            <w:r>
              <w:t xml:space="preserve">- </w:t>
            </w:r>
            <w:r w:rsidR="00984EBC" w:rsidRPr="00984EBC">
              <w:t>r</w:t>
            </w:r>
            <w:r w:rsidR="00203252" w:rsidRPr="00984EBC">
              <w:t>eikšti pagrindinius poreikius naudojant daiktus – simbolius (puodelis – gerti, šaukštas – valgyti ir kt.)</w:t>
            </w:r>
            <w:r w:rsidR="00F818BA">
              <w:t xml:space="preserve"> ir </w:t>
            </w:r>
            <w:r w:rsidR="00F818BA" w:rsidRPr="002C6462">
              <w:t>b</w:t>
            </w:r>
            <w:r w:rsidR="002C6462">
              <w:t>aziniu</w:t>
            </w:r>
            <w:r w:rsidR="00F818BA" w:rsidRPr="002C6462">
              <w:t>s gestus</w:t>
            </w:r>
            <w:r w:rsidR="0089060D" w:rsidRPr="002C6462">
              <w:t>;</w:t>
            </w:r>
            <w:r w:rsidR="00203252" w:rsidRPr="00984EBC">
              <w:t xml:space="preserve"> </w:t>
            </w:r>
          </w:p>
          <w:p w14:paraId="50955F78" w14:textId="0921D2FA" w:rsidR="004F3D94" w:rsidRPr="004F3D94" w:rsidRDefault="0089060D" w:rsidP="002C6462">
            <w:pPr>
              <w:numPr>
                <w:ilvl w:val="0"/>
                <w:numId w:val="1"/>
              </w:numPr>
              <w:spacing w:after="0" w:line="360" w:lineRule="auto"/>
              <w:ind w:left="0"/>
              <w:contextualSpacing/>
              <w:rPr>
                <w:color w:val="FF0000"/>
              </w:rPr>
            </w:pPr>
            <w:r w:rsidRPr="00984EBC">
              <w:rPr>
                <w:rFonts w:ascii="Times New Roman" w:hAnsi="Times New Roman" w:cs="Times New Roman"/>
                <w:sz w:val="24"/>
                <w:szCs w:val="24"/>
              </w:rPr>
              <w:t xml:space="preserve">- </w:t>
            </w:r>
            <w:r w:rsidR="00984EBC" w:rsidRPr="007F13F9">
              <w:rPr>
                <w:rFonts w:ascii="Times New Roman" w:hAnsi="Times New Roman" w:cs="Times New Roman"/>
                <w:sz w:val="24"/>
                <w:szCs w:val="24"/>
              </w:rPr>
              <w:t>i</w:t>
            </w:r>
            <w:r w:rsidRPr="007F13F9">
              <w:rPr>
                <w:rFonts w:ascii="Times New Roman" w:hAnsi="Times New Roman" w:cs="Times New Roman"/>
                <w:sz w:val="24"/>
                <w:szCs w:val="24"/>
              </w:rPr>
              <w:t>eškoti akimis garsą skleidžiančio daikto</w:t>
            </w:r>
            <w:r w:rsidR="004F3D94" w:rsidRPr="007F13F9">
              <w:rPr>
                <w:rFonts w:ascii="Times New Roman" w:hAnsi="Times New Roman" w:cs="Times New Roman"/>
                <w:sz w:val="24"/>
                <w:szCs w:val="24"/>
              </w:rPr>
              <w:t>.</w:t>
            </w:r>
          </w:p>
        </w:tc>
        <w:tc>
          <w:tcPr>
            <w:tcW w:w="5605" w:type="dxa"/>
          </w:tcPr>
          <w:p w14:paraId="0D7C542A" w14:textId="2492552B" w:rsidR="00203252" w:rsidRPr="00984EBC" w:rsidRDefault="007F13F9" w:rsidP="00AA2063">
            <w:pPr>
              <w:pStyle w:val="prastasiniatinklio"/>
              <w:numPr>
                <w:ilvl w:val="0"/>
                <w:numId w:val="1"/>
              </w:numPr>
              <w:spacing w:before="0" w:beforeAutospacing="0" w:after="0" w:afterAutospacing="0" w:line="360" w:lineRule="auto"/>
              <w:ind w:left="0"/>
            </w:pPr>
            <w:r>
              <w:t xml:space="preserve">- </w:t>
            </w:r>
            <w:r w:rsidR="0089060D" w:rsidRPr="00984EBC">
              <w:t>r</w:t>
            </w:r>
            <w:r w:rsidR="00203252" w:rsidRPr="00984EBC">
              <w:t>eaguoti, kai vardu kviečiamas kitas šalia esantis asmuo</w:t>
            </w:r>
            <w:r w:rsidR="0089060D" w:rsidRPr="00984EBC">
              <w:t>;</w:t>
            </w:r>
          </w:p>
          <w:p w14:paraId="75B5935D" w14:textId="216B401E" w:rsidR="00203252" w:rsidRPr="00984EBC" w:rsidRDefault="007F13F9" w:rsidP="00AA2063">
            <w:pPr>
              <w:pStyle w:val="prastasiniatinklio"/>
              <w:numPr>
                <w:ilvl w:val="0"/>
                <w:numId w:val="1"/>
              </w:numPr>
              <w:spacing w:before="0" w:beforeAutospacing="0" w:after="0" w:afterAutospacing="0" w:line="360" w:lineRule="auto"/>
              <w:ind w:left="0"/>
            </w:pPr>
            <w:r>
              <w:t xml:space="preserve">- </w:t>
            </w:r>
            <w:r w:rsidR="004F3D94" w:rsidRPr="00984EBC">
              <w:t>r</w:t>
            </w:r>
            <w:r w:rsidR="00203252" w:rsidRPr="00984EBC">
              <w:t>eikšti poreikius</w:t>
            </w:r>
            <w:r w:rsidR="004F3D94" w:rsidRPr="00984EBC">
              <w:t xml:space="preserve"> parodant </w:t>
            </w:r>
            <w:r w:rsidR="00203252" w:rsidRPr="00984EBC">
              <w:t>daikt</w:t>
            </w:r>
            <w:r w:rsidR="004F3D94" w:rsidRPr="00984EBC">
              <w:t>ą</w:t>
            </w:r>
            <w:r w:rsidR="00203252" w:rsidRPr="00984EBC">
              <w:t xml:space="preserve"> – simbol</w:t>
            </w:r>
            <w:r w:rsidR="004F3D94" w:rsidRPr="00984EBC">
              <w:t>į</w:t>
            </w:r>
            <w:r w:rsidR="00203252" w:rsidRPr="00984EBC">
              <w:t xml:space="preserve">, kai simbolių yra </w:t>
            </w:r>
            <w:r>
              <w:t>daugiau negu 3</w:t>
            </w:r>
            <w:r w:rsidR="00830290">
              <w:t>;</w:t>
            </w:r>
          </w:p>
          <w:p w14:paraId="5DFD3649" w14:textId="41BA56A7" w:rsidR="0089060D" w:rsidRPr="004F3D94" w:rsidRDefault="007123EF" w:rsidP="00944031">
            <w:pPr>
              <w:pStyle w:val="prastasiniatinklio"/>
              <w:numPr>
                <w:ilvl w:val="0"/>
                <w:numId w:val="1"/>
              </w:numPr>
              <w:spacing w:before="0" w:beforeAutospacing="0" w:after="0" w:afterAutospacing="0" w:line="360" w:lineRule="auto"/>
              <w:ind w:left="0"/>
              <w:rPr>
                <w:color w:val="FF0000"/>
              </w:rPr>
            </w:pPr>
            <w:r>
              <w:t>-</w:t>
            </w:r>
            <w:r w:rsidR="00830290">
              <w:t xml:space="preserve"> </w:t>
            </w:r>
            <w:r w:rsidR="00984EBC">
              <w:t>s</w:t>
            </w:r>
            <w:r w:rsidR="0089060D" w:rsidRPr="00984EBC">
              <w:t>kirti skirtingo skambesio garsus</w:t>
            </w:r>
            <w:r w:rsidR="00830290">
              <w:t>.</w:t>
            </w:r>
            <w:r w:rsidR="0089060D" w:rsidRPr="00984EBC">
              <w:t xml:space="preserve"> </w:t>
            </w:r>
          </w:p>
        </w:tc>
      </w:tr>
      <w:tr w:rsidR="007203B8" w14:paraId="1C702EE6" w14:textId="77777777" w:rsidTr="003B5203">
        <w:tc>
          <w:tcPr>
            <w:tcW w:w="15423" w:type="dxa"/>
            <w:gridSpan w:val="3"/>
          </w:tcPr>
          <w:p w14:paraId="02DE1249" w14:textId="77777777" w:rsidR="007203B8" w:rsidRPr="00724C9F" w:rsidRDefault="00056302" w:rsidP="00795484">
            <w:pPr>
              <w:pStyle w:val="prastasiniatinklio"/>
              <w:jc w:val="center"/>
              <w:rPr>
                <w:bCs/>
              </w:rPr>
            </w:pPr>
            <w:r w:rsidRPr="00724C9F">
              <w:rPr>
                <w:bCs/>
              </w:rPr>
              <w:t>SOCIALINĖ IR EMOCINĖ KOMPETENCIJA</w:t>
            </w:r>
          </w:p>
        </w:tc>
      </w:tr>
      <w:tr w:rsidR="007203B8" w14:paraId="2FC689D2" w14:textId="77777777" w:rsidTr="003B5203">
        <w:tc>
          <w:tcPr>
            <w:tcW w:w="3246" w:type="dxa"/>
          </w:tcPr>
          <w:p w14:paraId="16C3DFC3" w14:textId="77777777" w:rsidR="007203B8" w:rsidRDefault="007203B8" w:rsidP="00795484">
            <w:pPr>
              <w:pStyle w:val="prastasiniatinklio"/>
            </w:pPr>
          </w:p>
        </w:tc>
        <w:tc>
          <w:tcPr>
            <w:tcW w:w="6572" w:type="dxa"/>
          </w:tcPr>
          <w:p w14:paraId="736BFAC7" w14:textId="77777777" w:rsidR="007203B8" w:rsidRPr="00D21472" w:rsidRDefault="007203B8" w:rsidP="00795484">
            <w:pPr>
              <w:pStyle w:val="prastasiniatinklio"/>
              <w:jc w:val="center"/>
              <w:rPr>
                <w:b/>
                <w:bCs/>
                <w:color w:val="FF0000"/>
              </w:rPr>
            </w:pPr>
            <w:r>
              <w:t>Mokinio galimybės</w:t>
            </w:r>
          </w:p>
        </w:tc>
        <w:tc>
          <w:tcPr>
            <w:tcW w:w="5605" w:type="dxa"/>
          </w:tcPr>
          <w:p w14:paraId="10809450" w14:textId="77777777" w:rsidR="007203B8" w:rsidRPr="00D21472" w:rsidRDefault="007203B8" w:rsidP="00795484">
            <w:pPr>
              <w:pStyle w:val="prastasiniatinklio"/>
              <w:jc w:val="center"/>
              <w:rPr>
                <w:b/>
                <w:bCs/>
                <w:color w:val="FF0000"/>
              </w:rPr>
            </w:pPr>
            <w:r>
              <w:t>Mokinio sunkumai</w:t>
            </w:r>
          </w:p>
        </w:tc>
      </w:tr>
      <w:tr w:rsidR="007203B8" w14:paraId="3E6E8DCB" w14:textId="77777777" w:rsidTr="003B5203">
        <w:trPr>
          <w:trHeight w:val="1981"/>
        </w:trPr>
        <w:tc>
          <w:tcPr>
            <w:tcW w:w="3246" w:type="dxa"/>
          </w:tcPr>
          <w:p w14:paraId="6EA1FF13" w14:textId="77777777" w:rsidR="007203B8" w:rsidRDefault="007203B8" w:rsidP="00795484">
            <w:pPr>
              <w:pStyle w:val="prastasiniatinklio"/>
            </w:pPr>
            <w:r>
              <w:t>Nežymus intelekto sutrikimas</w:t>
            </w:r>
          </w:p>
        </w:tc>
        <w:tc>
          <w:tcPr>
            <w:tcW w:w="6572" w:type="dxa"/>
          </w:tcPr>
          <w:p w14:paraId="57C3682C" w14:textId="3CB72A02" w:rsidR="007203B8"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draugiškai bendrauti su bendraamžiais ir suaugusiais</w:t>
            </w:r>
            <w:r w:rsidR="00830290">
              <w:rPr>
                <w:rFonts w:ascii="Times New Roman" w:hAnsi="Times New Roman" w:cs="Times New Roman"/>
                <w:sz w:val="24"/>
                <w:szCs w:val="24"/>
              </w:rPr>
              <w:t>;</w:t>
            </w:r>
          </w:p>
          <w:p w14:paraId="3C715F63" w14:textId="21ECE434" w:rsidR="00091620" w:rsidRDefault="00091620" w:rsidP="00091620">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3136E1">
              <w:rPr>
                <w:rFonts w:ascii="Times New Roman" w:hAnsi="Times New Roman" w:cs="Times New Roman"/>
                <w:sz w:val="24"/>
                <w:szCs w:val="24"/>
              </w:rPr>
              <w:t>atpažinti sva</w:t>
            </w:r>
            <w:r>
              <w:rPr>
                <w:rFonts w:ascii="Times New Roman" w:hAnsi="Times New Roman" w:cs="Times New Roman"/>
                <w:sz w:val="24"/>
                <w:szCs w:val="24"/>
              </w:rPr>
              <w:t>r</w:t>
            </w:r>
            <w:r w:rsidRPr="003136E1">
              <w:rPr>
                <w:rFonts w:ascii="Times New Roman" w:hAnsi="Times New Roman" w:cs="Times New Roman"/>
                <w:sz w:val="24"/>
                <w:szCs w:val="24"/>
              </w:rPr>
              <w:t>biausias savo ir kitų emocijas (džiaugsmą, pyktį, liūdesį) ir jas įvard</w:t>
            </w:r>
            <w:r w:rsidR="00F7007B">
              <w:rPr>
                <w:rFonts w:ascii="Times New Roman" w:hAnsi="Times New Roman" w:cs="Times New Roman"/>
                <w:sz w:val="24"/>
                <w:szCs w:val="24"/>
              </w:rPr>
              <w:t>y</w:t>
            </w:r>
            <w:r w:rsidRPr="003136E1">
              <w:rPr>
                <w:rFonts w:ascii="Times New Roman" w:hAnsi="Times New Roman" w:cs="Times New Roman"/>
                <w:sz w:val="24"/>
                <w:szCs w:val="24"/>
              </w:rPr>
              <w:t>ti</w:t>
            </w:r>
            <w:r>
              <w:rPr>
                <w:rFonts w:ascii="Times New Roman" w:hAnsi="Times New Roman" w:cs="Times New Roman"/>
                <w:sz w:val="24"/>
                <w:szCs w:val="24"/>
              </w:rPr>
              <w:t>;</w:t>
            </w:r>
          </w:p>
          <w:p w14:paraId="06836BA3" w14:textId="4B66C28C" w:rsidR="00091620" w:rsidRPr="003136E1" w:rsidRDefault="00091620" w:rsidP="00830290">
            <w:pPr>
              <w:spacing w:after="0" w:line="360" w:lineRule="auto"/>
              <w:rPr>
                <w:rFonts w:ascii="Times New Roman" w:hAnsi="Times New Roman" w:cs="Times New Roman"/>
                <w:sz w:val="24"/>
                <w:szCs w:val="24"/>
              </w:rPr>
            </w:pPr>
            <w:r>
              <w:rPr>
                <w:rFonts w:ascii="Times New Roman" w:hAnsi="Times New Roman" w:cs="Times New Roman"/>
                <w:sz w:val="24"/>
                <w:szCs w:val="24"/>
              </w:rPr>
              <w:t>- atjausti kitą žmogų;</w:t>
            </w:r>
          </w:p>
          <w:p w14:paraId="3F41DB79" w14:textId="65AE0A02" w:rsidR="00091620" w:rsidRPr="003136E1"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w:t>
            </w:r>
            <w:r w:rsidR="00056302">
              <w:rPr>
                <w:rFonts w:ascii="Times New Roman" w:hAnsi="Times New Roman" w:cs="Times New Roman"/>
                <w:sz w:val="24"/>
                <w:szCs w:val="24"/>
              </w:rPr>
              <w:t xml:space="preserve"> </w:t>
            </w:r>
            <w:r w:rsidR="00091620">
              <w:rPr>
                <w:rFonts w:ascii="Times New Roman" w:hAnsi="Times New Roman" w:cs="Times New Roman"/>
                <w:sz w:val="24"/>
                <w:szCs w:val="24"/>
              </w:rPr>
              <w:t>suteikti kitam prašomą pagalbą, kai ji atitinka galimybes;</w:t>
            </w:r>
          </w:p>
          <w:p w14:paraId="1AEEC608" w14:textId="1E22F711" w:rsidR="007203B8" w:rsidRDefault="007203B8" w:rsidP="0083029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xml:space="preserve">- </w:t>
            </w:r>
            <w:r w:rsidRPr="00984EBC">
              <w:rPr>
                <w:rFonts w:ascii="Times New Roman" w:hAnsi="Times New Roman" w:cs="Times New Roman"/>
                <w:sz w:val="24"/>
                <w:szCs w:val="24"/>
              </w:rPr>
              <w:t>suprasti sveikos mitybos, sveikų įpročių svarbą gerai savijautai</w:t>
            </w:r>
            <w:r w:rsidR="00830290">
              <w:rPr>
                <w:rFonts w:ascii="Times New Roman" w:hAnsi="Times New Roman" w:cs="Times New Roman"/>
                <w:sz w:val="24"/>
                <w:szCs w:val="24"/>
              </w:rPr>
              <w:t>;</w:t>
            </w:r>
          </w:p>
          <w:p w14:paraId="26E805CB" w14:textId="043051CD" w:rsidR="007203B8" w:rsidRPr="00D21472" w:rsidRDefault="00984EBC" w:rsidP="00615B76">
            <w:pPr>
              <w:spacing w:after="0" w:line="360" w:lineRule="auto"/>
              <w:rPr>
                <w:b/>
                <w:bCs/>
                <w:color w:val="FF0000"/>
              </w:rPr>
            </w:pPr>
            <w:r w:rsidRPr="00984EBC">
              <w:rPr>
                <w:rFonts w:ascii="Times New Roman" w:hAnsi="Times New Roman" w:cs="Times New Roman"/>
                <w:sz w:val="24"/>
                <w:szCs w:val="24"/>
              </w:rPr>
              <w:t xml:space="preserve">- </w:t>
            </w:r>
            <w:r w:rsidRPr="007123EF">
              <w:rPr>
                <w:rFonts w:ascii="Times New Roman" w:hAnsi="Times New Roman" w:cs="Times New Roman"/>
                <w:sz w:val="24"/>
                <w:szCs w:val="24"/>
              </w:rPr>
              <w:t xml:space="preserve">su pagalba naudotis </w:t>
            </w:r>
            <w:r w:rsidR="007203B8" w:rsidRPr="007123EF">
              <w:rPr>
                <w:rFonts w:ascii="Times New Roman" w:hAnsi="Times New Roman" w:cs="Times New Roman"/>
                <w:sz w:val="24"/>
                <w:szCs w:val="24"/>
              </w:rPr>
              <w:t>socialiniai</w:t>
            </w:r>
            <w:r w:rsidR="00B13F21" w:rsidRPr="007123EF">
              <w:rPr>
                <w:rFonts w:ascii="Times New Roman" w:hAnsi="Times New Roman" w:cs="Times New Roman"/>
                <w:sz w:val="24"/>
                <w:szCs w:val="24"/>
              </w:rPr>
              <w:t>s</w:t>
            </w:r>
            <w:r w:rsidR="007203B8" w:rsidRPr="007123EF">
              <w:rPr>
                <w:rFonts w:ascii="Times New Roman" w:hAnsi="Times New Roman" w:cs="Times New Roman"/>
                <w:sz w:val="24"/>
                <w:szCs w:val="24"/>
              </w:rPr>
              <w:t xml:space="preserve"> tinklai</w:t>
            </w:r>
            <w:r w:rsidRPr="007123EF">
              <w:rPr>
                <w:rFonts w:ascii="Times New Roman" w:hAnsi="Times New Roman" w:cs="Times New Roman"/>
                <w:sz w:val="24"/>
                <w:szCs w:val="24"/>
              </w:rPr>
              <w:t>s</w:t>
            </w:r>
            <w:r w:rsidR="00830290">
              <w:rPr>
                <w:rFonts w:ascii="Times New Roman" w:hAnsi="Times New Roman" w:cs="Times New Roman"/>
                <w:sz w:val="24"/>
                <w:szCs w:val="24"/>
              </w:rPr>
              <w:t>.</w:t>
            </w:r>
          </w:p>
        </w:tc>
        <w:tc>
          <w:tcPr>
            <w:tcW w:w="5605" w:type="dxa"/>
          </w:tcPr>
          <w:p w14:paraId="5AC19E37" w14:textId="77777777" w:rsidR="00091620" w:rsidRDefault="007203B8" w:rsidP="0009162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xml:space="preserve">- spręsti tarpusavio konfliktus be </w:t>
            </w:r>
            <w:r w:rsidR="00056302">
              <w:rPr>
                <w:rFonts w:ascii="Times New Roman" w:hAnsi="Times New Roman" w:cs="Times New Roman"/>
                <w:sz w:val="24"/>
                <w:szCs w:val="24"/>
              </w:rPr>
              <w:t xml:space="preserve">suaugusiųjų </w:t>
            </w:r>
            <w:r w:rsidRPr="003136E1">
              <w:rPr>
                <w:rFonts w:ascii="Times New Roman" w:hAnsi="Times New Roman" w:cs="Times New Roman"/>
                <w:sz w:val="24"/>
                <w:szCs w:val="24"/>
              </w:rPr>
              <w:t>pagalbos</w:t>
            </w:r>
            <w:r w:rsidR="00830290">
              <w:rPr>
                <w:rFonts w:ascii="Times New Roman" w:hAnsi="Times New Roman" w:cs="Times New Roman"/>
                <w:sz w:val="24"/>
                <w:szCs w:val="24"/>
              </w:rPr>
              <w:t>;</w:t>
            </w:r>
          </w:p>
          <w:p w14:paraId="759DB0B3" w14:textId="50DF871C" w:rsidR="007203B8" w:rsidRPr="003136E1" w:rsidRDefault="007203B8" w:rsidP="00091620">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w:t>
            </w:r>
            <w:r w:rsidR="00A66AD1">
              <w:rPr>
                <w:rFonts w:ascii="Times New Roman" w:hAnsi="Times New Roman" w:cs="Times New Roman"/>
                <w:sz w:val="24"/>
                <w:szCs w:val="24"/>
              </w:rPr>
              <w:t xml:space="preserve"> </w:t>
            </w:r>
            <w:r w:rsidRPr="003136E1">
              <w:rPr>
                <w:rFonts w:ascii="Times New Roman" w:hAnsi="Times New Roman" w:cs="Times New Roman"/>
                <w:sz w:val="24"/>
                <w:szCs w:val="24"/>
              </w:rPr>
              <w:t xml:space="preserve">suprasti sudėtingus nevienareikšmius jausmus (pavyzdžiui, </w:t>
            </w:r>
            <w:r w:rsidR="00056302">
              <w:rPr>
                <w:rFonts w:ascii="Times New Roman" w:hAnsi="Times New Roman" w:cs="Times New Roman"/>
                <w:sz w:val="24"/>
                <w:szCs w:val="24"/>
              </w:rPr>
              <w:t xml:space="preserve">nerimauja ir </w:t>
            </w:r>
            <w:proofErr w:type="spellStart"/>
            <w:r w:rsidR="00056302">
              <w:rPr>
                <w:rFonts w:ascii="Times New Roman" w:hAnsi="Times New Roman" w:cs="Times New Roman"/>
                <w:sz w:val="24"/>
                <w:szCs w:val="24"/>
              </w:rPr>
              <w:t>ilgisi</w:t>
            </w:r>
            <w:proofErr w:type="spellEnd"/>
            <w:r w:rsidRPr="003136E1">
              <w:rPr>
                <w:rFonts w:ascii="Times New Roman" w:hAnsi="Times New Roman" w:cs="Times New Roman"/>
                <w:sz w:val="24"/>
                <w:szCs w:val="24"/>
              </w:rPr>
              <w:t>)</w:t>
            </w:r>
            <w:r w:rsidR="00830290">
              <w:rPr>
                <w:rFonts w:ascii="Times New Roman" w:hAnsi="Times New Roman" w:cs="Times New Roman"/>
                <w:sz w:val="24"/>
                <w:szCs w:val="24"/>
              </w:rPr>
              <w:t>;</w:t>
            </w:r>
          </w:p>
          <w:p w14:paraId="44EEF0FA" w14:textId="31A68FA7" w:rsidR="00D45DD3" w:rsidRDefault="007203B8" w:rsidP="00A66AD1">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w:t>
            </w:r>
            <w:r w:rsidR="00A66AD1">
              <w:rPr>
                <w:rFonts w:ascii="Times New Roman" w:hAnsi="Times New Roman" w:cs="Times New Roman"/>
                <w:sz w:val="24"/>
                <w:szCs w:val="24"/>
              </w:rPr>
              <w:t xml:space="preserve"> </w:t>
            </w:r>
            <w:r w:rsidRPr="003136E1">
              <w:rPr>
                <w:rFonts w:ascii="Times New Roman" w:hAnsi="Times New Roman" w:cs="Times New Roman"/>
                <w:sz w:val="24"/>
                <w:szCs w:val="24"/>
              </w:rPr>
              <w:t xml:space="preserve">apibūdinti kito asmens </w:t>
            </w:r>
            <w:r w:rsidR="00056302">
              <w:rPr>
                <w:rFonts w:ascii="Times New Roman" w:hAnsi="Times New Roman" w:cs="Times New Roman"/>
                <w:sz w:val="24"/>
                <w:szCs w:val="24"/>
              </w:rPr>
              <w:t xml:space="preserve">charakterio </w:t>
            </w:r>
            <w:r w:rsidRPr="003136E1">
              <w:rPr>
                <w:rFonts w:ascii="Times New Roman" w:hAnsi="Times New Roman" w:cs="Times New Roman"/>
                <w:sz w:val="24"/>
                <w:szCs w:val="24"/>
              </w:rPr>
              <w:t>savybes</w:t>
            </w:r>
            <w:r w:rsidR="00830290">
              <w:rPr>
                <w:rFonts w:ascii="Times New Roman" w:hAnsi="Times New Roman" w:cs="Times New Roman"/>
                <w:sz w:val="24"/>
                <w:szCs w:val="24"/>
              </w:rPr>
              <w:t>;</w:t>
            </w:r>
          </w:p>
          <w:p w14:paraId="6CA447F9" w14:textId="02E4D1DF" w:rsidR="00091620" w:rsidRDefault="00091620" w:rsidP="00A66AD1">
            <w:pPr>
              <w:spacing w:after="0" w:line="360" w:lineRule="auto"/>
              <w:rPr>
                <w:rFonts w:ascii="Times New Roman" w:hAnsi="Times New Roman" w:cs="Times New Roman"/>
                <w:sz w:val="24"/>
                <w:szCs w:val="24"/>
              </w:rPr>
            </w:pPr>
            <w:r>
              <w:rPr>
                <w:rFonts w:ascii="Times New Roman" w:hAnsi="Times New Roman" w:cs="Times New Roman"/>
                <w:sz w:val="24"/>
                <w:szCs w:val="24"/>
              </w:rPr>
              <w:t>- suvokti kito asmens veiksmų priežastis;</w:t>
            </w:r>
          </w:p>
          <w:p w14:paraId="1F5411C9" w14:textId="773B0138" w:rsidR="00091620" w:rsidRDefault="00091620" w:rsidP="00A66AD1">
            <w:pPr>
              <w:spacing w:after="0" w:line="360" w:lineRule="auto"/>
              <w:rPr>
                <w:rFonts w:ascii="Times New Roman" w:hAnsi="Times New Roman" w:cs="Times New Roman"/>
                <w:sz w:val="24"/>
                <w:szCs w:val="24"/>
              </w:rPr>
            </w:pPr>
            <w:r>
              <w:rPr>
                <w:rFonts w:ascii="Times New Roman" w:hAnsi="Times New Roman" w:cs="Times New Roman"/>
                <w:sz w:val="24"/>
                <w:szCs w:val="24"/>
              </w:rPr>
              <w:t>- numatyti savo veiksmų pasekmes;</w:t>
            </w:r>
          </w:p>
          <w:p w14:paraId="759E802D" w14:textId="5BB18959" w:rsidR="007203B8" w:rsidRPr="003136E1" w:rsidRDefault="007203B8" w:rsidP="00D45DD3">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suprasti humorą, atskirti pajuokavimą nuo patyčių</w:t>
            </w:r>
            <w:r w:rsidR="00830290">
              <w:rPr>
                <w:rFonts w:ascii="Times New Roman" w:hAnsi="Times New Roman" w:cs="Times New Roman"/>
                <w:sz w:val="24"/>
                <w:szCs w:val="24"/>
              </w:rPr>
              <w:t>;</w:t>
            </w:r>
          </w:p>
          <w:p w14:paraId="7A621E1D" w14:textId="58A2861E" w:rsidR="00984EBC" w:rsidRPr="00984EBC" w:rsidRDefault="007203B8" w:rsidP="00056302">
            <w:pPr>
              <w:spacing w:line="240" w:lineRule="auto"/>
              <w:rPr>
                <w:rFonts w:ascii="Times New Roman" w:hAnsi="Times New Roman" w:cs="Times New Roman"/>
                <w:sz w:val="24"/>
                <w:szCs w:val="24"/>
              </w:rPr>
            </w:pPr>
            <w:r w:rsidRPr="003136E1">
              <w:rPr>
                <w:rFonts w:ascii="Times New Roman" w:hAnsi="Times New Roman" w:cs="Times New Roman"/>
                <w:sz w:val="24"/>
                <w:szCs w:val="24"/>
              </w:rPr>
              <w:t>-</w:t>
            </w:r>
            <w:r w:rsidR="00A66AD1">
              <w:rPr>
                <w:rFonts w:ascii="Times New Roman" w:hAnsi="Times New Roman" w:cs="Times New Roman"/>
                <w:sz w:val="24"/>
                <w:szCs w:val="24"/>
              </w:rPr>
              <w:t xml:space="preserve"> </w:t>
            </w:r>
            <w:r w:rsidR="00091620">
              <w:rPr>
                <w:rFonts w:ascii="Times New Roman" w:hAnsi="Times New Roman" w:cs="Times New Roman"/>
                <w:sz w:val="24"/>
                <w:szCs w:val="24"/>
              </w:rPr>
              <w:t xml:space="preserve">suvokti, </w:t>
            </w:r>
            <w:r w:rsidRPr="00984EBC">
              <w:rPr>
                <w:rFonts w:ascii="Times New Roman" w:hAnsi="Times New Roman" w:cs="Times New Roman"/>
                <w:sz w:val="24"/>
                <w:szCs w:val="24"/>
              </w:rPr>
              <w:t xml:space="preserve">kodėl vienas ar kitas įprotis gali </w:t>
            </w:r>
          </w:p>
          <w:p w14:paraId="5CA84511" w14:textId="63F5742C" w:rsidR="007203B8" w:rsidRPr="00D21472" w:rsidRDefault="007203B8" w:rsidP="00056302">
            <w:pPr>
              <w:spacing w:line="240" w:lineRule="auto"/>
              <w:rPr>
                <w:b/>
                <w:bCs/>
                <w:color w:val="FF0000"/>
              </w:rPr>
            </w:pPr>
            <w:r w:rsidRPr="00984EBC">
              <w:rPr>
                <w:rFonts w:ascii="Times New Roman" w:hAnsi="Times New Roman" w:cs="Times New Roman"/>
                <w:sz w:val="24"/>
                <w:szCs w:val="24"/>
              </w:rPr>
              <w:t>pakenkti sveikatai</w:t>
            </w:r>
            <w:r w:rsidR="00830290">
              <w:rPr>
                <w:rFonts w:ascii="Times New Roman" w:hAnsi="Times New Roman" w:cs="Times New Roman"/>
                <w:sz w:val="24"/>
                <w:szCs w:val="24"/>
              </w:rPr>
              <w:t>.</w:t>
            </w:r>
          </w:p>
        </w:tc>
      </w:tr>
      <w:tr w:rsidR="007203B8" w14:paraId="35831EB5" w14:textId="77777777" w:rsidTr="003B5203">
        <w:tc>
          <w:tcPr>
            <w:tcW w:w="3246" w:type="dxa"/>
          </w:tcPr>
          <w:p w14:paraId="32427ED0" w14:textId="77777777" w:rsidR="007203B8" w:rsidRDefault="007203B8" w:rsidP="00795484">
            <w:pPr>
              <w:pStyle w:val="prastasiniatinklio"/>
            </w:pPr>
            <w:r>
              <w:t>Vidutinis ir žymus intelekto sutrikimas</w:t>
            </w:r>
          </w:p>
        </w:tc>
        <w:tc>
          <w:tcPr>
            <w:tcW w:w="6572" w:type="dxa"/>
          </w:tcPr>
          <w:p w14:paraId="3C07B1C7" w14:textId="5FF2DCD6" w:rsidR="007203B8" w:rsidRPr="00BA0E92" w:rsidRDefault="007203B8" w:rsidP="0007473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4F3D94">
              <w:rPr>
                <w:rFonts w:ascii="Times New Roman" w:hAnsi="Times New Roman" w:cs="Times New Roman"/>
                <w:sz w:val="24"/>
                <w:szCs w:val="24"/>
              </w:rPr>
              <w:t xml:space="preserve"> </w:t>
            </w:r>
            <w:r w:rsidRPr="00BA0E92">
              <w:rPr>
                <w:rFonts w:ascii="Times New Roman" w:hAnsi="Times New Roman" w:cs="Times New Roman"/>
                <w:sz w:val="24"/>
                <w:szCs w:val="24"/>
              </w:rPr>
              <w:t>laikytis elementarių, nuolat pasikartojančių klasės taisyklių (per pamoką nevaikščioti, nepasiklau</w:t>
            </w:r>
            <w:r w:rsidR="00830290">
              <w:rPr>
                <w:rFonts w:ascii="Times New Roman" w:hAnsi="Times New Roman" w:cs="Times New Roman"/>
                <w:sz w:val="24"/>
                <w:szCs w:val="24"/>
              </w:rPr>
              <w:t>sus neimti kito mokinio daiktų);</w:t>
            </w:r>
          </w:p>
          <w:p w14:paraId="2BE5D524" w14:textId="6FEC2D32" w:rsidR="007203B8" w:rsidRPr="00BA0E92" w:rsidRDefault="007203B8" w:rsidP="00074738">
            <w:pPr>
              <w:spacing w:after="0" w:line="360" w:lineRule="auto"/>
              <w:jc w:val="both"/>
              <w:rPr>
                <w:rFonts w:ascii="Times New Roman" w:hAnsi="Times New Roman" w:cs="Times New Roman"/>
                <w:sz w:val="24"/>
                <w:szCs w:val="24"/>
              </w:rPr>
            </w:pPr>
            <w:r w:rsidRPr="00BA0E92">
              <w:rPr>
                <w:rFonts w:ascii="Times New Roman" w:hAnsi="Times New Roman" w:cs="Times New Roman"/>
                <w:sz w:val="24"/>
                <w:szCs w:val="24"/>
              </w:rPr>
              <w:t xml:space="preserve">- draugiškai elgtis </w:t>
            </w:r>
            <w:r w:rsidR="00056302">
              <w:rPr>
                <w:rFonts w:ascii="Times New Roman" w:hAnsi="Times New Roman" w:cs="Times New Roman"/>
                <w:sz w:val="24"/>
                <w:szCs w:val="24"/>
              </w:rPr>
              <w:t>su klasės draugais</w:t>
            </w:r>
            <w:r w:rsidR="00830290">
              <w:rPr>
                <w:rFonts w:ascii="Times New Roman" w:hAnsi="Times New Roman" w:cs="Times New Roman"/>
                <w:sz w:val="24"/>
                <w:szCs w:val="24"/>
              </w:rPr>
              <w:t>;</w:t>
            </w:r>
          </w:p>
          <w:p w14:paraId="33081698" w14:textId="17FB5059" w:rsidR="007203B8" w:rsidRPr="00BA0E92" w:rsidRDefault="007203B8" w:rsidP="00074738">
            <w:pPr>
              <w:spacing w:after="0" w:line="360" w:lineRule="auto"/>
              <w:jc w:val="both"/>
              <w:rPr>
                <w:rFonts w:ascii="Times New Roman" w:hAnsi="Times New Roman" w:cs="Times New Roman"/>
                <w:sz w:val="24"/>
                <w:szCs w:val="24"/>
              </w:rPr>
            </w:pPr>
            <w:r w:rsidRPr="00BA0E92">
              <w:rPr>
                <w:rFonts w:ascii="Times New Roman" w:hAnsi="Times New Roman" w:cs="Times New Roman"/>
                <w:sz w:val="24"/>
                <w:szCs w:val="24"/>
              </w:rPr>
              <w:t>-</w:t>
            </w:r>
            <w:r w:rsidR="004F3D94">
              <w:rPr>
                <w:rFonts w:ascii="Times New Roman" w:hAnsi="Times New Roman" w:cs="Times New Roman"/>
                <w:sz w:val="24"/>
                <w:szCs w:val="24"/>
              </w:rPr>
              <w:t xml:space="preserve"> </w:t>
            </w:r>
            <w:r w:rsidRPr="00091620">
              <w:rPr>
                <w:rFonts w:ascii="Times New Roman" w:hAnsi="Times New Roman" w:cs="Times New Roman"/>
                <w:sz w:val="24"/>
                <w:szCs w:val="24"/>
              </w:rPr>
              <w:t>paskatinus dirbti grupėje</w:t>
            </w:r>
            <w:r w:rsidR="002108B9" w:rsidRPr="00091620">
              <w:rPr>
                <w:rFonts w:ascii="Times New Roman" w:hAnsi="Times New Roman" w:cs="Times New Roman"/>
                <w:sz w:val="24"/>
                <w:szCs w:val="24"/>
              </w:rPr>
              <w:t xml:space="preserve">; </w:t>
            </w:r>
            <w:r w:rsidRPr="00091620">
              <w:rPr>
                <w:rFonts w:ascii="Times New Roman" w:hAnsi="Times New Roman" w:cs="Times New Roman"/>
                <w:sz w:val="24"/>
                <w:szCs w:val="24"/>
              </w:rPr>
              <w:t>laikytis sutartų darbo grupėje taisyklių, kai taisykl</w:t>
            </w:r>
            <w:r w:rsidR="00BE5E0D">
              <w:rPr>
                <w:rFonts w:ascii="Times New Roman" w:hAnsi="Times New Roman" w:cs="Times New Roman"/>
                <w:sz w:val="24"/>
                <w:szCs w:val="24"/>
              </w:rPr>
              <w:t>ė</w:t>
            </w:r>
            <w:r w:rsidRPr="00091620">
              <w:rPr>
                <w:rFonts w:ascii="Times New Roman" w:hAnsi="Times New Roman" w:cs="Times New Roman"/>
                <w:sz w:val="24"/>
                <w:szCs w:val="24"/>
              </w:rPr>
              <w:t xml:space="preserve">s </w:t>
            </w:r>
            <w:r w:rsidR="00056302" w:rsidRPr="00091620">
              <w:rPr>
                <w:rFonts w:ascii="Times New Roman" w:hAnsi="Times New Roman" w:cs="Times New Roman"/>
                <w:sz w:val="24"/>
                <w:szCs w:val="24"/>
              </w:rPr>
              <w:t xml:space="preserve">dažnai </w:t>
            </w:r>
            <w:r w:rsidRPr="00091620">
              <w:rPr>
                <w:rFonts w:ascii="Times New Roman" w:hAnsi="Times New Roman" w:cs="Times New Roman"/>
                <w:sz w:val="24"/>
                <w:szCs w:val="24"/>
              </w:rPr>
              <w:t>kartojamos</w:t>
            </w:r>
            <w:r w:rsidR="008E4DA3" w:rsidRPr="00091620">
              <w:rPr>
                <w:rFonts w:ascii="Times New Roman" w:hAnsi="Times New Roman" w:cs="Times New Roman"/>
                <w:sz w:val="24"/>
                <w:szCs w:val="24"/>
              </w:rPr>
              <w:t>;</w:t>
            </w:r>
            <w:r>
              <w:rPr>
                <w:rFonts w:ascii="Times New Roman" w:hAnsi="Times New Roman" w:cs="Times New Roman"/>
                <w:sz w:val="24"/>
                <w:szCs w:val="24"/>
              </w:rPr>
              <w:t xml:space="preserve"> </w:t>
            </w:r>
          </w:p>
          <w:p w14:paraId="5857855B" w14:textId="1F461550" w:rsidR="007203B8" w:rsidRDefault="007203B8" w:rsidP="00074738">
            <w:pPr>
              <w:spacing w:after="0" w:line="360" w:lineRule="auto"/>
              <w:jc w:val="both"/>
              <w:rPr>
                <w:rFonts w:ascii="Times New Roman" w:hAnsi="Times New Roman" w:cs="Times New Roman"/>
                <w:sz w:val="24"/>
                <w:szCs w:val="24"/>
              </w:rPr>
            </w:pPr>
            <w:r w:rsidRPr="00BA0E92">
              <w:rPr>
                <w:rFonts w:ascii="Times New Roman" w:hAnsi="Times New Roman" w:cs="Times New Roman"/>
                <w:sz w:val="24"/>
                <w:szCs w:val="24"/>
              </w:rPr>
              <w:lastRenderedPageBreak/>
              <w:t>-</w:t>
            </w:r>
            <w:r w:rsidR="00D45DD3">
              <w:rPr>
                <w:rFonts w:ascii="Times New Roman" w:hAnsi="Times New Roman" w:cs="Times New Roman"/>
                <w:sz w:val="24"/>
                <w:szCs w:val="24"/>
              </w:rPr>
              <w:t xml:space="preserve"> </w:t>
            </w:r>
            <w:r w:rsidRPr="00091620">
              <w:rPr>
                <w:rFonts w:ascii="Times New Roman" w:hAnsi="Times New Roman" w:cs="Times New Roman"/>
                <w:sz w:val="24"/>
                <w:szCs w:val="24"/>
              </w:rPr>
              <w:t xml:space="preserve">atpažinti ir </w:t>
            </w:r>
            <w:r w:rsidR="00F7007B">
              <w:rPr>
                <w:rFonts w:ascii="Times New Roman" w:hAnsi="Times New Roman" w:cs="Times New Roman"/>
                <w:sz w:val="24"/>
                <w:szCs w:val="24"/>
              </w:rPr>
              <w:t>pava</w:t>
            </w:r>
            <w:r w:rsidR="00091620">
              <w:rPr>
                <w:rFonts w:ascii="Times New Roman" w:hAnsi="Times New Roman" w:cs="Times New Roman"/>
                <w:sz w:val="24"/>
                <w:szCs w:val="24"/>
              </w:rPr>
              <w:t>dinti</w:t>
            </w:r>
            <w:r w:rsidRPr="00091620">
              <w:rPr>
                <w:rFonts w:ascii="Times New Roman" w:hAnsi="Times New Roman" w:cs="Times New Roman"/>
                <w:sz w:val="24"/>
                <w:szCs w:val="24"/>
              </w:rPr>
              <w:t xml:space="preserve"> ar parodyti simboliais</w:t>
            </w:r>
            <w:r w:rsidR="00057D21" w:rsidRPr="00091620">
              <w:rPr>
                <w:rFonts w:ascii="Times New Roman" w:hAnsi="Times New Roman" w:cs="Times New Roman"/>
                <w:sz w:val="24"/>
                <w:szCs w:val="24"/>
              </w:rPr>
              <w:t xml:space="preserve"> savo norus ir pagrindines emocijas</w:t>
            </w:r>
            <w:r w:rsidR="00091620">
              <w:rPr>
                <w:rFonts w:ascii="Times New Roman" w:hAnsi="Times New Roman" w:cs="Times New Roman"/>
                <w:sz w:val="24"/>
                <w:szCs w:val="24"/>
              </w:rPr>
              <w:t>;</w:t>
            </w:r>
          </w:p>
          <w:p w14:paraId="3861FF33" w14:textId="2B0871A1" w:rsidR="007123EF" w:rsidRPr="00091620" w:rsidRDefault="007F13F9" w:rsidP="00074738">
            <w:pPr>
              <w:pStyle w:val="Sraopastraipa"/>
              <w:numPr>
                <w:ilvl w:val="0"/>
                <w:numId w:val="1"/>
              </w:numPr>
              <w:spacing w:after="0" w:line="360" w:lineRule="auto"/>
              <w:ind w:left="0"/>
              <w:jc w:val="both"/>
              <w:rPr>
                <w:rFonts w:ascii="Times New Roman" w:hAnsi="Times New Roman" w:cs="Times New Roman"/>
                <w:sz w:val="24"/>
                <w:szCs w:val="24"/>
              </w:rPr>
            </w:pPr>
            <w:r w:rsidRPr="00091620">
              <w:rPr>
                <w:rFonts w:ascii="Times New Roman" w:hAnsi="Times New Roman" w:cs="Times New Roman"/>
                <w:sz w:val="24"/>
                <w:szCs w:val="24"/>
              </w:rPr>
              <w:t xml:space="preserve">- </w:t>
            </w:r>
            <w:r w:rsidR="00AA2063" w:rsidRPr="00091620">
              <w:rPr>
                <w:rFonts w:ascii="Times New Roman" w:hAnsi="Times New Roman" w:cs="Times New Roman"/>
                <w:sz w:val="24"/>
                <w:szCs w:val="24"/>
              </w:rPr>
              <w:t xml:space="preserve">geranoriškai bendrauti su </w:t>
            </w:r>
            <w:r w:rsidR="007123EF" w:rsidRPr="00091620">
              <w:rPr>
                <w:rFonts w:ascii="Times New Roman" w:hAnsi="Times New Roman" w:cs="Times New Roman"/>
                <w:sz w:val="24"/>
                <w:szCs w:val="24"/>
              </w:rPr>
              <w:t>pažįstamais asmenimis</w:t>
            </w:r>
            <w:r w:rsidR="008E4DA3" w:rsidRPr="00091620">
              <w:rPr>
                <w:rFonts w:ascii="Times New Roman" w:hAnsi="Times New Roman" w:cs="Times New Roman"/>
                <w:sz w:val="24"/>
                <w:szCs w:val="24"/>
              </w:rPr>
              <w:t>;</w:t>
            </w:r>
          </w:p>
          <w:p w14:paraId="66449958" w14:textId="741B8FA0" w:rsidR="00AA2063" w:rsidRPr="00AA2063" w:rsidRDefault="007123EF" w:rsidP="00091620">
            <w:pPr>
              <w:pStyle w:val="Sraopastraipa"/>
              <w:spacing w:after="0" w:line="360" w:lineRule="auto"/>
              <w:ind w:left="0"/>
              <w:jc w:val="both"/>
              <w:rPr>
                <w:rFonts w:ascii="Times New Roman" w:hAnsi="Times New Roman" w:cs="Times New Roman"/>
                <w:color w:val="FF0000"/>
                <w:sz w:val="24"/>
                <w:szCs w:val="24"/>
              </w:rPr>
            </w:pPr>
            <w:r w:rsidRPr="00091620">
              <w:rPr>
                <w:rFonts w:ascii="Times New Roman" w:hAnsi="Times New Roman" w:cs="Times New Roman"/>
                <w:sz w:val="24"/>
                <w:szCs w:val="24"/>
              </w:rPr>
              <w:t>-</w:t>
            </w:r>
            <w:r w:rsidR="00AA2063" w:rsidRPr="00091620">
              <w:rPr>
                <w:rFonts w:ascii="Times New Roman" w:hAnsi="Times New Roman" w:cs="Times New Roman"/>
                <w:sz w:val="24"/>
                <w:szCs w:val="24"/>
              </w:rPr>
              <w:t xml:space="preserve"> </w:t>
            </w:r>
            <w:r w:rsidR="00AA3BFB" w:rsidRPr="00091620">
              <w:rPr>
                <w:rFonts w:ascii="Times New Roman" w:hAnsi="Times New Roman" w:cs="Times New Roman"/>
                <w:sz w:val="24"/>
                <w:szCs w:val="24"/>
              </w:rPr>
              <w:t>išmokti</w:t>
            </w:r>
            <w:r w:rsidR="00AA2063" w:rsidRPr="00091620">
              <w:rPr>
                <w:rFonts w:ascii="Times New Roman" w:hAnsi="Times New Roman" w:cs="Times New Roman"/>
                <w:sz w:val="24"/>
                <w:szCs w:val="24"/>
              </w:rPr>
              <w:t xml:space="preserve"> tinkamo</w:t>
            </w:r>
            <w:r w:rsidR="008E4DA3" w:rsidRPr="00091620">
              <w:rPr>
                <w:rFonts w:ascii="Times New Roman" w:hAnsi="Times New Roman" w:cs="Times New Roman"/>
                <w:sz w:val="24"/>
                <w:szCs w:val="24"/>
              </w:rPr>
              <w:t xml:space="preserve"> </w:t>
            </w:r>
            <w:r w:rsidR="00091620">
              <w:rPr>
                <w:rFonts w:ascii="Times New Roman" w:hAnsi="Times New Roman" w:cs="Times New Roman"/>
                <w:sz w:val="24"/>
                <w:szCs w:val="24"/>
              </w:rPr>
              <w:t>bendravimo</w:t>
            </w:r>
            <w:r w:rsidR="008E4DA3">
              <w:rPr>
                <w:rFonts w:ascii="Times New Roman" w:hAnsi="Times New Roman" w:cs="Times New Roman"/>
                <w:sz w:val="24"/>
                <w:szCs w:val="24"/>
              </w:rPr>
              <w:t xml:space="preserve"> taisykles.</w:t>
            </w:r>
            <w:r w:rsidR="00AA2063" w:rsidRPr="007123EF">
              <w:rPr>
                <w:rFonts w:ascii="Times New Roman" w:hAnsi="Times New Roman" w:cs="Times New Roman"/>
                <w:sz w:val="24"/>
                <w:szCs w:val="24"/>
              </w:rPr>
              <w:t xml:space="preserve"> </w:t>
            </w:r>
          </w:p>
        </w:tc>
        <w:tc>
          <w:tcPr>
            <w:tcW w:w="5605" w:type="dxa"/>
          </w:tcPr>
          <w:p w14:paraId="70BBA360" w14:textId="0A334C88" w:rsidR="007203B8" w:rsidRPr="00D45DD3" w:rsidRDefault="007203B8" w:rsidP="00564CF2">
            <w:pPr>
              <w:spacing w:after="0" w:line="360" w:lineRule="auto"/>
              <w:jc w:val="both"/>
              <w:rPr>
                <w:rFonts w:ascii="Times New Roman" w:hAnsi="Times New Roman" w:cs="Times New Roman"/>
                <w:sz w:val="24"/>
                <w:szCs w:val="24"/>
              </w:rPr>
            </w:pPr>
            <w:r w:rsidRPr="00D45DD3">
              <w:rPr>
                <w:rFonts w:ascii="Times New Roman" w:hAnsi="Times New Roman" w:cs="Times New Roman"/>
                <w:sz w:val="24"/>
                <w:szCs w:val="24"/>
              </w:rPr>
              <w:lastRenderedPageBreak/>
              <w:t xml:space="preserve">- suprasti, kaip klasėje išmoktas taisykles taikyti kitoje </w:t>
            </w:r>
            <w:r w:rsidR="00056302" w:rsidRPr="00D45DD3">
              <w:rPr>
                <w:rFonts w:ascii="Times New Roman" w:hAnsi="Times New Roman" w:cs="Times New Roman"/>
                <w:sz w:val="24"/>
                <w:szCs w:val="24"/>
              </w:rPr>
              <w:t>aplinkoje</w:t>
            </w:r>
            <w:r w:rsidRPr="00D45DD3">
              <w:rPr>
                <w:rFonts w:ascii="Times New Roman" w:hAnsi="Times New Roman" w:cs="Times New Roman"/>
                <w:sz w:val="24"/>
                <w:szCs w:val="24"/>
              </w:rPr>
              <w:t>: renginyje, išvykoje</w:t>
            </w:r>
            <w:r w:rsidR="008E4DA3" w:rsidRPr="00D45DD3">
              <w:rPr>
                <w:rFonts w:ascii="Times New Roman" w:hAnsi="Times New Roman" w:cs="Times New Roman"/>
                <w:sz w:val="24"/>
                <w:szCs w:val="24"/>
              </w:rPr>
              <w:t>;</w:t>
            </w:r>
          </w:p>
          <w:p w14:paraId="697794FB" w14:textId="3011F54D" w:rsidR="007203B8" w:rsidRPr="00D45DD3" w:rsidRDefault="007203B8" w:rsidP="00564CF2">
            <w:pPr>
              <w:spacing w:after="0" w:line="360" w:lineRule="auto"/>
              <w:jc w:val="both"/>
              <w:rPr>
                <w:rFonts w:ascii="Times New Roman" w:hAnsi="Times New Roman" w:cs="Times New Roman"/>
                <w:sz w:val="24"/>
                <w:szCs w:val="24"/>
              </w:rPr>
            </w:pPr>
            <w:r w:rsidRPr="00D45DD3">
              <w:rPr>
                <w:rFonts w:ascii="Times New Roman" w:hAnsi="Times New Roman" w:cs="Times New Roman"/>
                <w:sz w:val="24"/>
                <w:szCs w:val="24"/>
              </w:rPr>
              <w:t xml:space="preserve">- </w:t>
            </w:r>
            <w:r w:rsidR="00056302" w:rsidRPr="00D45DD3">
              <w:rPr>
                <w:rFonts w:ascii="Times New Roman" w:hAnsi="Times New Roman" w:cs="Times New Roman"/>
                <w:sz w:val="24"/>
                <w:szCs w:val="24"/>
              </w:rPr>
              <w:t>s</w:t>
            </w:r>
            <w:r w:rsidRPr="00D45DD3">
              <w:rPr>
                <w:rFonts w:ascii="Times New Roman" w:hAnsi="Times New Roman" w:cs="Times New Roman"/>
                <w:sz w:val="24"/>
                <w:szCs w:val="24"/>
              </w:rPr>
              <w:t xml:space="preserve">uprasti taisyklių reikšmę ir </w:t>
            </w:r>
            <w:r w:rsidR="00091620">
              <w:rPr>
                <w:rFonts w:ascii="Times New Roman" w:hAnsi="Times New Roman" w:cs="Times New Roman"/>
                <w:sz w:val="24"/>
                <w:szCs w:val="24"/>
              </w:rPr>
              <w:t>jų pastovumą</w:t>
            </w:r>
            <w:r w:rsidR="008E4DA3" w:rsidRPr="00D45DD3">
              <w:rPr>
                <w:rFonts w:ascii="Times New Roman" w:hAnsi="Times New Roman" w:cs="Times New Roman"/>
                <w:sz w:val="24"/>
                <w:szCs w:val="24"/>
              </w:rPr>
              <w:t>;</w:t>
            </w:r>
          </w:p>
          <w:p w14:paraId="7FB809E1" w14:textId="07AD7BC2" w:rsidR="007203B8" w:rsidRPr="00D45DD3" w:rsidRDefault="00984EBC" w:rsidP="00564CF2">
            <w:pPr>
              <w:spacing w:after="0" w:line="360" w:lineRule="auto"/>
              <w:jc w:val="both"/>
              <w:rPr>
                <w:rFonts w:ascii="Times New Roman" w:hAnsi="Times New Roman" w:cs="Times New Roman"/>
                <w:sz w:val="24"/>
                <w:szCs w:val="24"/>
              </w:rPr>
            </w:pPr>
            <w:r w:rsidRPr="00D45DD3">
              <w:rPr>
                <w:rFonts w:ascii="Times New Roman" w:hAnsi="Times New Roman" w:cs="Times New Roman"/>
                <w:sz w:val="24"/>
                <w:szCs w:val="24"/>
              </w:rPr>
              <w:t>-</w:t>
            </w:r>
            <w:r w:rsidR="008E4DA3" w:rsidRPr="00D45DD3">
              <w:rPr>
                <w:rFonts w:ascii="Times New Roman" w:hAnsi="Times New Roman" w:cs="Times New Roman"/>
                <w:sz w:val="24"/>
                <w:szCs w:val="24"/>
              </w:rPr>
              <w:t xml:space="preserve"> </w:t>
            </w:r>
            <w:r w:rsidR="00091620">
              <w:rPr>
                <w:rFonts w:ascii="Times New Roman" w:hAnsi="Times New Roman" w:cs="Times New Roman"/>
                <w:sz w:val="24"/>
                <w:szCs w:val="24"/>
              </w:rPr>
              <w:t>atpažinti</w:t>
            </w:r>
            <w:r w:rsidR="007203B8" w:rsidRPr="00D45DD3">
              <w:rPr>
                <w:rFonts w:ascii="Times New Roman" w:hAnsi="Times New Roman" w:cs="Times New Roman"/>
                <w:sz w:val="24"/>
                <w:szCs w:val="24"/>
              </w:rPr>
              <w:t xml:space="preserve"> situacijas, kuriose reikia pasirūpinti kitais</w:t>
            </w:r>
            <w:r w:rsidR="008E4DA3" w:rsidRPr="00D45DD3">
              <w:rPr>
                <w:rFonts w:ascii="Times New Roman" w:hAnsi="Times New Roman" w:cs="Times New Roman"/>
                <w:sz w:val="24"/>
                <w:szCs w:val="24"/>
              </w:rPr>
              <w:t>;</w:t>
            </w:r>
            <w:r w:rsidR="007203B8" w:rsidRPr="00D45DD3">
              <w:rPr>
                <w:rFonts w:ascii="Times New Roman" w:hAnsi="Times New Roman" w:cs="Times New Roman"/>
                <w:sz w:val="24"/>
                <w:szCs w:val="24"/>
              </w:rPr>
              <w:t xml:space="preserve"> </w:t>
            </w:r>
          </w:p>
          <w:p w14:paraId="525FFA18" w14:textId="1D5B4C58" w:rsidR="007203B8" w:rsidRPr="00D45DD3" w:rsidRDefault="007203B8" w:rsidP="00564CF2">
            <w:pPr>
              <w:spacing w:after="0" w:line="360" w:lineRule="auto"/>
              <w:jc w:val="both"/>
              <w:rPr>
                <w:rFonts w:ascii="Times New Roman" w:hAnsi="Times New Roman" w:cs="Times New Roman"/>
                <w:sz w:val="24"/>
                <w:szCs w:val="24"/>
              </w:rPr>
            </w:pPr>
            <w:r w:rsidRPr="00D45DD3">
              <w:rPr>
                <w:rFonts w:ascii="Times New Roman" w:hAnsi="Times New Roman" w:cs="Times New Roman"/>
                <w:sz w:val="24"/>
                <w:szCs w:val="24"/>
              </w:rPr>
              <w:lastRenderedPageBreak/>
              <w:t>-</w:t>
            </w:r>
            <w:r w:rsidR="008E4DA3" w:rsidRPr="00D45DD3">
              <w:rPr>
                <w:rFonts w:ascii="Times New Roman" w:hAnsi="Times New Roman" w:cs="Times New Roman"/>
                <w:sz w:val="24"/>
                <w:szCs w:val="24"/>
              </w:rPr>
              <w:t xml:space="preserve"> </w:t>
            </w:r>
            <w:r w:rsidRPr="00D45DD3">
              <w:rPr>
                <w:rFonts w:ascii="Times New Roman" w:hAnsi="Times New Roman" w:cs="Times New Roman"/>
                <w:sz w:val="24"/>
                <w:szCs w:val="24"/>
              </w:rPr>
              <w:t xml:space="preserve">suprasti, kam </w:t>
            </w:r>
            <w:r w:rsidR="00A55ED6" w:rsidRPr="00D45DD3">
              <w:rPr>
                <w:rFonts w:ascii="Times New Roman" w:hAnsi="Times New Roman" w:cs="Times New Roman"/>
                <w:sz w:val="24"/>
                <w:szCs w:val="24"/>
              </w:rPr>
              <w:t xml:space="preserve">ir kokiu būdu </w:t>
            </w:r>
            <w:r w:rsidR="008E4DA3" w:rsidRPr="00D45DD3">
              <w:rPr>
                <w:rFonts w:ascii="Times New Roman" w:hAnsi="Times New Roman" w:cs="Times New Roman"/>
                <w:sz w:val="24"/>
                <w:szCs w:val="24"/>
              </w:rPr>
              <w:t>galima rodyti draugiškumą,</w:t>
            </w:r>
            <w:r w:rsidRPr="00D45DD3">
              <w:rPr>
                <w:rFonts w:ascii="Times New Roman" w:hAnsi="Times New Roman" w:cs="Times New Roman"/>
                <w:sz w:val="24"/>
                <w:szCs w:val="24"/>
              </w:rPr>
              <w:t xml:space="preserve"> ką ir kada galima apkabinti, prisiglausti</w:t>
            </w:r>
            <w:r w:rsidR="008E4DA3" w:rsidRPr="00D45DD3">
              <w:rPr>
                <w:rFonts w:ascii="Times New Roman" w:hAnsi="Times New Roman" w:cs="Times New Roman"/>
                <w:sz w:val="24"/>
                <w:szCs w:val="24"/>
              </w:rPr>
              <w:t>;</w:t>
            </w:r>
            <w:r w:rsidRPr="00D45DD3">
              <w:rPr>
                <w:rFonts w:ascii="Times New Roman" w:hAnsi="Times New Roman" w:cs="Times New Roman"/>
                <w:sz w:val="24"/>
                <w:szCs w:val="24"/>
              </w:rPr>
              <w:t xml:space="preserve"> </w:t>
            </w:r>
          </w:p>
          <w:p w14:paraId="470A4036" w14:textId="528C8164" w:rsidR="007203B8" w:rsidRPr="00D45DD3" w:rsidRDefault="007203B8" w:rsidP="00564CF2">
            <w:pPr>
              <w:spacing w:after="0" w:line="360" w:lineRule="auto"/>
              <w:jc w:val="both"/>
              <w:rPr>
                <w:rFonts w:ascii="Times New Roman" w:hAnsi="Times New Roman" w:cs="Times New Roman"/>
                <w:sz w:val="24"/>
                <w:szCs w:val="24"/>
              </w:rPr>
            </w:pPr>
            <w:r w:rsidRPr="00D45DD3">
              <w:rPr>
                <w:rFonts w:ascii="Times New Roman" w:hAnsi="Times New Roman" w:cs="Times New Roman"/>
                <w:sz w:val="24"/>
                <w:szCs w:val="24"/>
              </w:rPr>
              <w:t>-</w:t>
            </w:r>
            <w:r w:rsidR="004F3D94" w:rsidRPr="00D45DD3">
              <w:rPr>
                <w:rFonts w:ascii="Times New Roman" w:hAnsi="Times New Roman" w:cs="Times New Roman"/>
                <w:sz w:val="24"/>
                <w:szCs w:val="24"/>
              </w:rPr>
              <w:t xml:space="preserve"> </w:t>
            </w:r>
            <w:r w:rsidRPr="00D45DD3">
              <w:rPr>
                <w:rFonts w:ascii="Times New Roman" w:hAnsi="Times New Roman" w:cs="Times New Roman"/>
                <w:sz w:val="24"/>
                <w:szCs w:val="24"/>
              </w:rPr>
              <w:t>suvokti, kad reikia dirbti be paskatinimo</w:t>
            </w:r>
            <w:r w:rsidR="008E4DA3" w:rsidRPr="00D45DD3">
              <w:rPr>
                <w:rFonts w:ascii="Times New Roman" w:hAnsi="Times New Roman" w:cs="Times New Roman"/>
                <w:sz w:val="24"/>
                <w:szCs w:val="24"/>
              </w:rPr>
              <w:t>;</w:t>
            </w:r>
          </w:p>
          <w:p w14:paraId="2059916B" w14:textId="3BFC61E4" w:rsidR="00984EBC" w:rsidRPr="00D45DD3" w:rsidRDefault="007203B8" w:rsidP="00564CF2">
            <w:pPr>
              <w:spacing w:after="0" w:line="360" w:lineRule="auto"/>
              <w:jc w:val="both"/>
              <w:rPr>
                <w:b/>
                <w:bCs/>
                <w:color w:val="FF0000"/>
              </w:rPr>
            </w:pPr>
            <w:r w:rsidRPr="00D45DD3">
              <w:rPr>
                <w:rFonts w:ascii="Times New Roman" w:hAnsi="Times New Roman" w:cs="Times New Roman"/>
                <w:sz w:val="24"/>
                <w:szCs w:val="24"/>
              </w:rPr>
              <w:t>-</w:t>
            </w:r>
            <w:r w:rsidR="004F3D94" w:rsidRPr="00D45DD3">
              <w:rPr>
                <w:rFonts w:ascii="Times New Roman" w:hAnsi="Times New Roman" w:cs="Times New Roman"/>
                <w:sz w:val="24"/>
                <w:szCs w:val="24"/>
              </w:rPr>
              <w:t xml:space="preserve"> </w:t>
            </w:r>
            <w:r w:rsidRPr="00D45DD3">
              <w:rPr>
                <w:rFonts w:ascii="Times New Roman" w:hAnsi="Times New Roman" w:cs="Times New Roman"/>
                <w:sz w:val="24"/>
                <w:szCs w:val="24"/>
              </w:rPr>
              <w:t>suprasti neverbalinės kalbos reikšmę</w:t>
            </w:r>
            <w:r w:rsidR="008E4DA3" w:rsidRPr="00D45DD3">
              <w:rPr>
                <w:rFonts w:ascii="Times New Roman" w:hAnsi="Times New Roman" w:cs="Times New Roman"/>
                <w:sz w:val="24"/>
                <w:szCs w:val="24"/>
              </w:rPr>
              <w:t>;</w:t>
            </w:r>
          </w:p>
          <w:p w14:paraId="3433E00D" w14:textId="5EAC73A1" w:rsidR="007203B8" w:rsidRPr="00D45DD3" w:rsidRDefault="00984EBC" w:rsidP="00564CF2">
            <w:pPr>
              <w:spacing w:after="0" w:line="360" w:lineRule="auto"/>
              <w:jc w:val="both"/>
              <w:rPr>
                <w:b/>
                <w:bCs/>
              </w:rPr>
            </w:pPr>
            <w:r w:rsidRPr="00D45DD3">
              <w:rPr>
                <w:rFonts w:ascii="Times New Roman" w:hAnsi="Times New Roman" w:cs="Times New Roman"/>
                <w:sz w:val="24"/>
                <w:szCs w:val="24"/>
              </w:rPr>
              <w:t>-</w:t>
            </w:r>
            <w:r w:rsidR="007203B8" w:rsidRPr="00D45DD3">
              <w:rPr>
                <w:rFonts w:ascii="Times New Roman" w:hAnsi="Times New Roman" w:cs="Times New Roman"/>
                <w:sz w:val="24"/>
                <w:szCs w:val="24"/>
              </w:rPr>
              <w:t xml:space="preserve"> </w:t>
            </w:r>
            <w:r w:rsidR="004F3D94" w:rsidRPr="00D45DD3">
              <w:rPr>
                <w:rFonts w:ascii="Times New Roman" w:hAnsi="Times New Roman"/>
                <w:sz w:val="24"/>
                <w:szCs w:val="24"/>
              </w:rPr>
              <w:t>atpažinti kitų emocij</w:t>
            </w:r>
            <w:r w:rsidR="00F7007B">
              <w:rPr>
                <w:rFonts w:ascii="Times New Roman" w:hAnsi="Times New Roman"/>
                <w:sz w:val="24"/>
                <w:szCs w:val="24"/>
              </w:rPr>
              <w:t>as</w:t>
            </w:r>
            <w:r w:rsidR="004F3D94" w:rsidRPr="00D45DD3">
              <w:rPr>
                <w:rFonts w:ascii="Times New Roman" w:hAnsi="Times New Roman"/>
                <w:sz w:val="24"/>
                <w:szCs w:val="24"/>
              </w:rPr>
              <w:t>, suvokti jų priežas</w:t>
            </w:r>
            <w:r w:rsidRPr="00D45DD3">
              <w:rPr>
                <w:rFonts w:ascii="Times New Roman" w:hAnsi="Times New Roman"/>
                <w:sz w:val="24"/>
                <w:szCs w:val="24"/>
              </w:rPr>
              <w:t>tis</w:t>
            </w:r>
            <w:r w:rsidR="008E4DA3" w:rsidRPr="00D45DD3">
              <w:rPr>
                <w:rFonts w:ascii="Times New Roman" w:hAnsi="Times New Roman"/>
                <w:sz w:val="24"/>
                <w:szCs w:val="24"/>
              </w:rPr>
              <w:t>;</w:t>
            </w:r>
          </w:p>
          <w:p w14:paraId="74B0A72B" w14:textId="5C443647" w:rsidR="007F13F9" w:rsidRPr="007123EF" w:rsidRDefault="00AA2063" w:rsidP="00564CF2">
            <w:pPr>
              <w:pStyle w:val="prastasiniatinklio"/>
              <w:spacing w:before="0" w:beforeAutospacing="0" w:after="0" w:afterAutospacing="0" w:line="360" w:lineRule="auto"/>
              <w:jc w:val="both"/>
              <w:rPr>
                <w:b/>
                <w:bCs/>
              </w:rPr>
            </w:pPr>
            <w:r w:rsidRPr="007123EF">
              <w:t xml:space="preserve">- užmegzti kontaktą su nepažįstamu asmeniu; </w:t>
            </w:r>
          </w:p>
          <w:p w14:paraId="273EF67F" w14:textId="10584885" w:rsidR="00AA2063" w:rsidRPr="00984EBC" w:rsidRDefault="00AA2063" w:rsidP="00564CF2">
            <w:pPr>
              <w:pStyle w:val="prastasiniatinklio"/>
              <w:numPr>
                <w:ilvl w:val="0"/>
                <w:numId w:val="1"/>
              </w:numPr>
              <w:spacing w:before="0" w:beforeAutospacing="0" w:after="0" w:afterAutospacing="0" w:line="360" w:lineRule="auto"/>
              <w:ind w:left="0"/>
              <w:jc w:val="both"/>
              <w:rPr>
                <w:b/>
                <w:bCs/>
                <w:color w:val="FF0000"/>
              </w:rPr>
            </w:pPr>
            <w:r w:rsidRPr="007123EF">
              <w:t>- laikytis bendravimo taisyklių</w:t>
            </w:r>
            <w:r w:rsidR="008E4DA3">
              <w:t>.</w:t>
            </w:r>
            <w:r w:rsidRPr="007123EF">
              <w:t xml:space="preserve"> </w:t>
            </w:r>
          </w:p>
        </w:tc>
      </w:tr>
      <w:tr w:rsidR="007203B8" w14:paraId="43DA9AF1" w14:textId="77777777" w:rsidTr="003B5203">
        <w:tc>
          <w:tcPr>
            <w:tcW w:w="3246" w:type="dxa"/>
          </w:tcPr>
          <w:p w14:paraId="023DE4EB" w14:textId="22882C4F" w:rsidR="007203B8" w:rsidRDefault="007203B8" w:rsidP="00795484">
            <w:pPr>
              <w:pStyle w:val="prastasiniatinklio"/>
            </w:pPr>
            <w:r>
              <w:lastRenderedPageBreak/>
              <w:t>Labai žymus intelekto sutrikimas</w:t>
            </w:r>
          </w:p>
        </w:tc>
        <w:tc>
          <w:tcPr>
            <w:tcW w:w="6572" w:type="dxa"/>
          </w:tcPr>
          <w:p w14:paraId="05486F0A" w14:textId="79489A88" w:rsidR="007F13F9" w:rsidRPr="007123EF" w:rsidRDefault="004F3D94" w:rsidP="004F3D94">
            <w:pPr>
              <w:pStyle w:val="prastasiniatinklio"/>
              <w:numPr>
                <w:ilvl w:val="0"/>
                <w:numId w:val="1"/>
              </w:numPr>
              <w:spacing w:before="0" w:beforeAutospacing="0" w:after="0" w:afterAutospacing="0" w:line="360" w:lineRule="auto"/>
              <w:ind w:left="0"/>
            </w:pPr>
            <w:r w:rsidRPr="007123EF">
              <w:t xml:space="preserve">- </w:t>
            </w:r>
            <w:r w:rsidR="007F13F9" w:rsidRPr="007123EF">
              <w:t>stebėti sav</w:t>
            </w:r>
            <w:r w:rsidR="00987EB2">
              <w:t>e</w:t>
            </w:r>
            <w:r w:rsidR="007F13F9" w:rsidRPr="007123EF">
              <w:t xml:space="preserve"> veidrodyje</w:t>
            </w:r>
            <w:r w:rsidR="008E4DA3">
              <w:t>;</w:t>
            </w:r>
          </w:p>
          <w:p w14:paraId="266BB175" w14:textId="22FEA933" w:rsidR="007203B8" w:rsidRPr="007123EF" w:rsidRDefault="007F13F9" w:rsidP="004F3D94">
            <w:pPr>
              <w:pStyle w:val="prastasiniatinklio"/>
              <w:numPr>
                <w:ilvl w:val="0"/>
                <w:numId w:val="1"/>
              </w:numPr>
              <w:spacing w:before="0" w:beforeAutospacing="0" w:after="0" w:afterAutospacing="0" w:line="360" w:lineRule="auto"/>
              <w:ind w:left="0"/>
            </w:pPr>
            <w:r w:rsidRPr="007123EF">
              <w:t xml:space="preserve">- </w:t>
            </w:r>
            <w:r w:rsidR="004F3D94" w:rsidRPr="007123EF">
              <w:t>a</w:t>
            </w:r>
            <w:r w:rsidR="00203252" w:rsidRPr="007123EF">
              <w:t>tpažinti simbolį „šypsenėl</w:t>
            </w:r>
            <w:r w:rsidR="00091620">
              <w:t>ė</w:t>
            </w:r>
            <w:r w:rsidR="00203252" w:rsidRPr="007123EF">
              <w:t>“</w:t>
            </w:r>
            <w:r w:rsidR="004F3D94" w:rsidRPr="007123EF">
              <w:t>;</w:t>
            </w:r>
            <w:r w:rsidR="00203252" w:rsidRPr="007123EF">
              <w:t xml:space="preserve"> </w:t>
            </w:r>
          </w:p>
          <w:p w14:paraId="32DC354A" w14:textId="0BD0CEAD" w:rsidR="0003366E" w:rsidRPr="004F3D94" w:rsidRDefault="004F3D94" w:rsidP="00091620">
            <w:pPr>
              <w:pStyle w:val="prastasiniatinklio"/>
              <w:numPr>
                <w:ilvl w:val="0"/>
                <w:numId w:val="1"/>
              </w:numPr>
              <w:spacing w:before="0" w:beforeAutospacing="0" w:after="0" w:afterAutospacing="0" w:line="360" w:lineRule="auto"/>
              <w:ind w:left="0"/>
              <w:rPr>
                <w:color w:val="FF0000"/>
              </w:rPr>
            </w:pPr>
            <w:r w:rsidRPr="007123EF">
              <w:t xml:space="preserve">- </w:t>
            </w:r>
            <w:r w:rsidR="007F13F9" w:rsidRPr="007123EF">
              <w:rPr>
                <w:bCs/>
              </w:rPr>
              <w:t xml:space="preserve">reaguoti </w:t>
            </w:r>
            <w:r w:rsidR="007F13F9" w:rsidRPr="007123EF">
              <w:t xml:space="preserve">į </w:t>
            </w:r>
            <w:r w:rsidR="0003366E" w:rsidRPr="007123EF">
              <w:t>piktą</w:t>
            </w:r>
            <w:r w:rsidR="00091620">
              <w:t xml:space="preserve"> ar</w:t>
            </w:r>
            <w:r w:rsidR="0003366E" w:rsidRPr="007123EF">
              <w:t xml:space="preserve"> malonų balso toną</w:t>
            </w:r>
            <w:r w:rsidRPr="007123EF">
              <w:t>.</w:t>
            </w:r>
          </w:p>
        </w:tc>
        <w:tc>
          <w:tcPr>
            <w:tcW w:w="5605" w:type="dxa"/>
          </w:tcPr>
          <w:p w14:paraId="5B8B965E" w14:textId="5A0ED192" w:rsidR="00984EBC" w:rsidRPr="00DB5D4E" w:rsidRDefault="004F3D94" w:rsidP="00984EBC">
            <w:pPr>
              <w:pStyle w:val="prastasiniatinklio"/>
              <w:numPr>
                <w:ilvl w:val="0"/>
                <w:numId w:val="1"/>
              </w:numPr>
              <w:spacing w:before="0" w:beforeAutospacing="0" w:after="0" w:afterAutospacing="0" w:line="360" w:lineRule="auto"/>
              <w:ind w:left="0"/>
            </w:pPr>
            <w:r w:rsidRPr="00DB5D4E">
              <w:t>- a</w:t>
            </w:r>
            <w:r w:rsidR="0003366E" w:rsidRPr="00DB5D4E">
              <w:t>tpažinti simbolį „šypsenėl</w:t>
            </w:r>
            <w:r w:rsidR="00F7007B">
              <w:t>ė</w:t>
            </w:r>
            <w:r w:rsidR="0003366E" w:rsidRPr="00DB5D4E">
              <w:t>“ šalia ki</w:t>
            </w:r>
            <w:r w:rsidR="007123EF">
              <w:t>t</w:t>
            </w:r>
            <w:r w:rsidR="00F7007B">
              <w:t>ų</w:t>
            </w:r>
            <w:r w:rsidR="0003366E" w:rsidRPr="00DB5D4E">
              <w:t xml:space="preserve"> emocijas </w:t>
            </w:r>
            <w:r w:rsidRPr="00DB5D4E">
              <w:t xml:space="preserve"> </w:t>
            </w:r>
            <w:r w:rsidR="00984EBC" w:rsidRPr="00DB5D4E">
              <w:t>(</w:t>
            </w:r>
            <w:proofErr w:type="spellStart"/>
            <w:r w:rsidR="00984EBC" w:rsidRPr="00DB5D4E">
              <w:t>liūdes</w:t>
            </w:r>
            <w:r w:rsidR="00F7007B">
              <w:t>į</w:t>
            </w:r>
            <w:r w:rsidR="00984EBC" w:rsidRPr="00DB5D4E">
              <w:t>pyk</w:t>
            </w:r>
            <w:r w:rsidR="00F7007B">
              <w:t>tį</w:t>
            </w:r>
            <w:proofErr w:type="spellEnd"/>
            <w:r w:rsidR="00984EBC" w:rsidRPr="00DB5D4E">
              <w:t xml:space="preserve">) </w:t>
            </w:r>
            <w:r w:rsidR="0003366E" w:rsidRPr="00DB5D4E">
              <w:t>reiškian</w:t>
            </w:r>
            <w:r w:rsidR="00F7007B">
              <w:t>čių</w:t>
            </w:r>
            <w:r w:rsidR="0003366E" w:rsidRPr="00DB5D4E">
              <w:t xml:space="preserve"> simbol</w:t>
            </w:r>
            <w:r w:rsidR="00F7007B">
              <w:t>ių</w:t>
            </w:r>
            <w:r w:rsidR="007F13F9">
              <w:t>;</w:t>
            </w:r>
          </w:p>
          <w:p w14:paraId="093EA8B3" w14:textId="61D80FD4" w:rsidR="0003366E" w:rsidRPr="004F3D94" w:rsidRDefault="004F3D94" w:rsidP="008E4DA3">
            <w:pPr>
              <w:pStyle w:val="prastasiniatinklio"/>
              <w:numPr>
                <w:ilvl w:val="0"/>
                <w:numId w:val="1"/>
              </w:numPr>
              <w:spacing w:before="0" w:beforeAutospacing="0" w:after="0" w:afterAutospacing="0" w:line="360" w:lineRule="auto"/>
              <w:ind w:left="0"/>
              <w:rPr>
                <w:color w:val="FF0000"/>
              </w:rPr>
            </w:pPr>
            <w:r w:rsidRPr="00DB5D4E">
              <w:t>- s</w:t>
            </w:r>
            <w:r w:rsidR="0003366E" w:rsidRPr="00DB5D4E">
              <w:t xml:space="preserve">kirti balso toną, reiškiantį liepimą, prašymą, klausimą. </w:t>
            </w:r>
          </w:p>
        </w:tc>
      </w:tr>
      <w:tr w:rsidR="007203B8" w14:paraId="508B5702" w14:textId="77777777" w:rsidTr="003B5203">
        <w:tc>
          <w:tcPr>
            <w:tcW w:w="15423" w:type="dxa"/>
            <w:gridSpan w:val="3"/>
          </w:tcPr>
          <w:p w14:paraId="3476E711" w14:textId="77777777" w:rsidR="007203B8" w:rsidRPr="000466AA" w:rsidRDefault="00564A27" w:rsidP="00795484">
            <w:pPr>
              <w:pStyle w:val="prastasiniatinklio"/>
              <w:jc w:val="center"/>
              <w:rPr>
                <w:bCs/>
                <w:color w:val="FF0000"/>
              </w:rPr>
            </w:pPr>
            <w:r w:rsidRPr="000466AA">
              <w:rPr>
                <w:bCs/>
              </w:rPr>
              <w:t>PILIETIŠKUMO KOMPETENCIJA</w:t>
            </w:r>
          </w:p>
        </w:tc>
      </w:tr>
      <w:tr w:rsidR="007203B8" w14:paraId="046D5C7D" w14:textId="77777777" w:rsidTr="003B5203">
        <w:tc>
          <w:tcPr>
            <w:tcW w:w="3246" w:type="dxa"/>
          </w:tcPr>
          <w:p w14:paraId="0C95CDC8" w14:textId="77777777" w:rsidR="007203B8" w:rsidRDefault="007203B8" w:rsidP="00795484">
            <w:pPr>
              <w:pStyle w:val="prastasiniatinklio"/>
            </w:pPr>
          </w:p>
        </w:tc>
        <w:tc>
          <w:tcPr>
            <w:tcW w:w="6572" w:type="dxa"/>
          </w:tcPr>
          <w:p w14:paraId="6A043444" w14:textId="77777777" w:rsidR="007203B8" w:rsidRPr="00D21472" w:rsidRDefault="007203B8" w:rsidP="00795484">
            <w:pPr>
              <w:pStyle w:val="prastasiniatinklio"/>
              <w:jc w:val="center"/>
              <w:rPr>
                <w:b/>
                <w:bCs/>
                <w:color w:val="FF0000"/>
              </w:rPr>
            </w:pPr>
            <w:r>
              <w:t>Mokinio galimybės</w:t>
            </w:r>
          </w:p>
        </w:tc>
        <w:tc>
          <w:tcPr>
            <w:tcW w:w="5605" w:type="dxa"/>
          </w:tcPr>
          <w:p w14:paraId="3E5600E6" w14:textId="77777777" w:rsidR="007203B8" w:rsidRPr="00D21472" w:rsidRDefault="007203B8" w:rsidP="00795484">
            <w:pPr>
              <w:pStyle w:val="prastasiniatinklio"/>
              <w:jc w:val="center"/>
              <w:rPr>
                <w:b/>
                <w:bCs/>
                <w:color w:val="FF0000"/>
              </w:rPr>
            </w:pPr>
            <w:r>
              <w:t>Mokinio sunkumai</w:t>
            </w:r>
          </w:p>
        </w:tc>
      </w:tr>
      <w:tr w:rsidR="007203B8" w14:paraId="6BD4BE73" w14:textId="77777777" w:rsidTr="003B5203">
        <w:tc>
          <w:tcPr>
            <w:tcW w:w="3246" w:type="dxa"/>
          </w:tcPr>
          <w:p w14:paraId="7281CE38" w14:textId="77777777" w:rsidR="007203B8" w:rsidRDefault="007203B8" w:rsidP="00564A27">
            <w:pPr>
              <w:pStyle w:val="prastasiniatinklio"/>
              <w:spacing w:line="360" w:lineRule="auto"/>
            </w:pPr>
            <w:r>
              <w:t>Nežymus intelekto sutrikimas</w:t>
            </w:r>
          </w:p>
        </w:tc>
        <w:tc>
          <w:tcPr>
            <w:tcW w:w="6572" w:type="dxa"/>
          </w:tcPr>
          <w:p w14:paraId="78D13DFD" w14:textId="7BDB4B66" w:rsidR="007203B8" w:rsidRPr="003136E1" w:rsidRDefault="007203B8" w:rsidP="00564CF2">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8E4DA3">
              <w:rPr>
                <w:rFonts w:ascii="Times New Roman" w:hAnsi="Times New Roman" w:cs="Times New Roman"/>
                <w:sz w:val="24"/>
                <w:szCs w:val="24"/>
              </w:rPr>
              <w:t xml:space="preserve"> </w:t>
            </w:r>
            <w:r w:rsidRPr="003136E1">
              <w:rPr>
                <w:rFonts w:ascii="Times New Roman" w:hAnsi="Times New Roman" w:cs="Times New Roman"/>
                <w:sz w:val="24"/>
                <w:szCs w:val="24"/>
              </w:rPr>
              <w:t>suvokti savo, kaip bendruomenės nario, pareigas, pavyzdžiui, susijusias su klasės ar kiemo priežiūra</w:t>
            </w:r>
            <w:r w:rsidR="008E4DA3">
              <w:rPr>
                <w:rFonts w:ascii="Times New Roman" w:hAnsi="Times New Roman" w:cs="Times New Roman"/>
                <w:sz w:val="24"/>
                <w:szCs w:val="24"/>
              </w:rPr>
              <w:t>;</w:t>
            </w:r>
          </w:p>
          <w:p w14:paraId="0E4418A9" w14:textId="1C280177" w:rsidR="007203B8" w:rsidRPr="003136E1" w:rsidRDefault="007203B8" w:rsidP="00564CF2">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daly</w:t>
            </w:r>
            <w:r w:rsidR="008E4DA3">
              <w:rPr>
                <w:rFonts w:ascii="Times New Roman" w:hAnsi="Times New Roman" w:cs="Times New Roman"/>
                <w:sz w:val="24"/>
                <w:szCs w:val="24"/>
              </w:rPr>
              <w:t>vauti bendruomenės renginiuose;</w:t>
            </w:r>
          </w:p>
          <w:p w14:paraId="6572C7B6" w14:textId="377EC48F" w:rsidR="007203B8" w:rsidRPr="003136E1" w:rsidRDefault="00091620" w:rsidP="00564CF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007B">
              <w:rPr>
                <w:rFonts w:ascii="Times New Roman" w:hAnsi="Times New Roman" w:cs="Times New Roman"/>
                <w:sz w:val="24"/>
                <w:szCs w:val="24"/>
              </w:rPr>
              <w:t>iš</w:t>
            </w:r>
            <w:r>
              <w:rPr>
                <w:rFonts w:ascii="Times New Roman" w:hAnsi="Times New Roman" w:cs="Times New Roman"/>
                <w:sz w:val="24"/>
                <w:szCs w:val="24"/>
              </w:rPr>
              <w:t>vard</w:t>
            </w:r>
            <w:r w:rsidR="00F7007B">
              <w:rPr>
                <w:rFonts w:ascii="Times New Roman" w:hAnsi="Times New Roman" w:cs="Times New Roman"/>
                <w:sz w:val="24"/>
                <w:szCs w:val="24"/>
              </w:rPr>
              <w:t>y</w:t>
            </w:r>
            <w:r>
              <w:rPr>
                <w:rFonts w:ascii="Times New Roman" w:hAnsi="Times New Roman" w:cs="Times New Roman"/>
                <w:sz w:val="24"/>
                <w:szCs w:val="24"/>
              </w:rPr>
              <w:t xml:space="preserve">ti </w:t>
            </w:r>
            <w:r w:rsidR="007203B8" w:rsidRPr="003136E1">
              <w:rPr>
                <w:rFonts w:ascii="Times New Roman" w:hAnsi="Times New Roman" w:cs="Times New Roman"/>
                <w:sz w:val="24"/>
                <w:szCs w:val="24"/>
              </w:rPr>
              <w:t xml:space="preserve">pagrindines </w:t>
            </w:r>
            <w:r>
              <w:rPr>
                <w:rFonts w:ascii="Times New Roman" w:hAnsi="Times New Roman" w:cs="Times New Roman"/>
                <w:sz w:val="24"/>
                <w:szCs w:val="24"/>
              </w:rPr>
              <w:t>kiekvieno žmogaus teises</w:t>
            </w:r>
            <w:r w:rsidR="008E4DA3">
              <w:rPr>
                <w:rFonts w:ascii="Times New Roman" w:hAnsi="Times New Roman" w:cs="Times New Roman"/>
                <w:sz w:val="24"/>
                <w:szCs w:val="24"/>
              </w:rPr>
              <w:t>;</w:t>
            </w:r>
            <w:r w:rsidR="007203B8" w:rsidRPr="003136E1">
              <w:rPr>
                <w:rFonts w:ascii="Times New Roman" w:hAnsi="Times New Roman" w:cs="Times New Roman"/>
                <w:sz w:val="24"/>
                <w:szCs w:val="24"/>
              </w:rPr>
              <w:t xml:space="preserve"> </w:t>
            </w:r>
          </w:p>
          <w:p w14:paraId="7F64736B" w14:textId="2F9D25EC" w:rsidR="007203B8" w:rsidRPr="00D21472" w:rsidRDefault="007203B8" w:rsidP="00564CF2">
            <w:pPr>
              <w:pStyle w:val="prastasiniatinklio"/>
              <w:spacing w:before="0" w:beforeAutospacing="0" w:after="0" w:afterAutospacing="0" w:line="360" w:lineRule="auto"/>
              <w:jc w:val="both"/>
              <w:rPr>
                <w:b/>
                <w:bCs/>
                <w:color w:val="FF0000"/>
              </w:rPr>
            </w:pPr>
            <w:r w:rsidRPr="003136E1">
              <w:t>- įsitraukti į ekologines veiklas (pavyzdžiui, miško tvarkymą)</w:t>
            </w:r>
            <w:r w:rsidR="00091620">
              <w:t>.</w:t>
            </w:r>
          </w:p>
        </w:tc>
        <w:tc>
          <w:tcPr>
            <w:tcW w:w="5605" w:type="dxa"/>
          </w:tcPr>
          <w:p w14:paraId="4BACDC10" w14:textId="3F2AFB78" w:rsidR="007203B8" w:rsidRPr="003136E1" w:rsidRDefault="007203B8" w:rsidP="00564CF2">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8E4DA3">
              <w:rPr>
                <w:rFonts w:ascii="Times New Roman" w:hAnsi="Times New Roman" w:cs="Times New Roman"/>
                <w:sz w:val="24"/>
                <w:szCs w:val="24"/>
              </w:rPr>
              <w:t xml:space="preserve"> </w:t>
            </w:r>
            <w:r w:rsidRPr="003136E1">
              <w:rPr>
                <w:rFonts w:ascii="Times New Roman" w:hAnsi="Times New Roman" w:cs="Times New Roman"/>
                <w:sz w:val="24"/>
                <w:szCs w:val="24"/>
              </w:rPr>
              <w:t>suvokti save kaip valstybės pilietį, turintį pareigas valstybei</w:t>
            </w:r>
            <w:r w:rsidR="008E4DA3">
              <w:rPr>
                <w:rFonts w:ascii="Times New Roman" w:hAnsi="Times New Roman" w:cs="Times New Roman"/>
                <w:sz w:val="24"/>
                <w:szCs w:val="24"/>
              </w:rPr>
              <w:t>;</w:t>
            </w:r>
          </w:p>
          <w:p w14:paraId="418325F5" w14:textId="4B64DD6D" w:rsidR="007203B8" w:rsidRPr="003136E1" w:rsidRDefault="007203B8" w:rsidP="00564CF2">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AC245D">
              <w:rPr>
                <w:rFonts w:ascii="Times New Roman" w:hAnsi="Times New Roman" w:cs="Times New Roman"/>
                <w:sz w:val="24"/>
                <w:szCs w:val="24"/>
              </w:rPr>
              <w:t xml:space="preserve"> </w:t>
            </w:r>
            <w:r w:rsidRPr="003136E1">
              <w:rPr>
                <w:rFonts w:ascii="Times New Roman" w:hAnsi="Times New Roman" w:cs="Times New Roman"/>
                <w:sz w:val="24"/>
                <w:szCs w:val="24"/>
              </w:rPr>
              <w:t>atpažinti situacijas, kai pažeidžiamos jo ar kito žmogaus teisės</w:t>
            </w:r>
            <w:r w:rsidR="008E4DA3">
              <w:rPr>
                <w:rFonts w:ascii="Times New Roman" w:hAnsi="Times New Roman" w:cs="Times New Roman"/>
                <w:sz w:val="24"/>
                <w:szCs w:val="24"/>
              </w:rPr>
              <w:t>;</w:t>
            </w:r>
          </w:p>
          <w:p w14:paraId="34BDAE4E" w14:textId="60512499" w:rsidR="007203B8" w:rsidRPr="00D21472" w:rsidRDefault="007203B8" w:rsidP="00564CF2">
            <w:pPr>
              <w:spacing w:after="0" w:line="360" w:lineRule="auto"/>
              <w:jc w:val="both"/>
              <w:rPr>
                <w:b/>
                <w:bCs/>
                <w:color w:val="FF0000"/>
              </w:rPr>
            </w:pPr>
            <w:r w:rsidRPr="003136E1">
              <w:rPr>
                <w:rFonts w:ascii="Times New Roman" w:hAnsi="Times New Roman" w:cs="Times New Roman"/>
                <w:sz w:val="24"/>
                <w:szCs w:val="24"/>
              </w:rPr>
              <w:t>- argumentuotai ginti savo teises</w:t>
            </w:r>
            <w:r w:rsidR="008E4DA3">
              <w:rPr>
                <w:rFonts w:ascii="Times New Roman" w:hAnsi="Times New Roman" w:cs="Times New Roman"/>
                <w:sz w:val="24"/>
                <w:szCs w:val="24"/>
              </w:rPr>
              <w:t>.</w:t>
            </w:r>
          </w:p>
        </w:tc>
      </w:tr>
      <w:tr w:rsidR="007203B8" w14:paraId="383015EC" w14:textId="77777777" w:rsidTr="003B5203">
        <w:trPr>
          <w:trHeight w:val="1765"/>
        </w:trPr>
        <w:tc>
          <w:tcPr>
            <w:tcW w:w="3246" w:type="dxa"/>
          </w:tcPr>
          <w:p w14:paraId="5B9B32FE" w14:textId="77777777" w:rsidR="007203B8" w:rsidRPr="00091620" w:rsidRDefault="007203B8" w:rsidP="00564A27">
            <w:pPr>
              <w:pStyle w:val="prastasiniatinklio"/>
              <w:spacing w:line="360" w:lineRule="auto"/>
              <w:rPr>
                <w:b/>
                <w:bCs/>
              </w:rPr>
            </w:pPr>
            <w:r w:rsidRPr="00091620">
              <w:t>Vidutinis ir žymus intelekto sutrikimas</w:t>
            </w:r>
          </w:p>
        </w:tc>
        <w:tc>
          <w:tcPr>
            <w:tcW w:w="6572" w:type="dxa"/>
          </w:tcPr>
          <w:p w14:paraId="6C0025CB" w14:textId="31DE7EC8" w:rsidR="007203B8" w:rsidRPr="00091620" w:rsidRDefault="00091620" w:rsidP="00091620">
            <w:pPr>
              <w:spacing w:after="0" w:line="360" w:lineRule="auto"/>
              <w:ind w:right="-36"/>
              <w:jc w:val="both"/>
              <w:rPr>
                <w:rFonts w:ascii="Times New Roman" w:hAnsi="Times New Roman" w:cs="Times New Roman"/>
                <w:sz w:val="24"/>
                <w:szCs w:val="24"/>
              </w:rPr>
            </w:pPr>
            <w:r>
              <w:rPr>
                <w:rFonts w:ascii="Times New Roman" w:hAnsi="Times New Roman" w:cs="Times New Roman"/>
                <w:sz w:val="24"/>
                <w:szCs w:val="24"/>
              </w:rPr>
              <w:t xml:space="preserve">- </w:t>
            </w:r>
            <w:r w:rsidR="007203B8" w:rsidRPr="00091620">
              <w:rPr>
                <w:rFonts w:ascii="Times New Roman" w:hAnsi="Times New Roman" w:cs="Times New Roman"/>
                <w:sz w:val="24"/>
                <w:szCs w:val="24"/>
              </w:rPr>
              <w:t>atpažinti savo šalies vėliavą</w:t>
            </w:r>
            <w:r w:rsidR="004F3D94" w:rsidRPr="00091620">
              <w:rPr>
                <w:rFonts w:ascii="Times New Roman" w:hAnsi="Times New Roman" w:cs="Times New Roman"/>
                <w:sz w:val="24"/>
                <w:szCs w:val="24"/>
              </w:rPr>
              <w:t>;</w:t>
            </w:r>
          </w:p>
          <w:p w14:paraId="5CB6CFAF" w14:textId="3FB29B7E" w:rsidR="007203B8" w:rsidRPr="00091620" w:rsidRDefault="00091620" w:rsidP="0009162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74738" w:rsidRPr="00091620">
              <w:rPr>
                <w:rFonts w:ascii="Times New Roman" w:hAnsi="Times New Roman" w:cs="Times New Roman"/>
                <w:sz w:val="24"/>
                <w:szCs w:val="24"/>
              </w:rPr>
              <w:t>išmo</w:t>
            </w:r>
            <w:r w:rsidR="007203B8" w:rsidRPr="00091620">
              <w:rPr>
                <w:rFonts w:ascii="Times New Roman" w:hAnsi="Times New Roman" w:cs="Times New Roman"/>
                <w:sz w:val="24"/>
                <w:szCs w:val="24"/>
              </w:rPr>
              <w:t>kti, kad giedant himną reikia stovėti</w:t>
            </w:r>
            <w:r w:rsidR="004F3D94" w:rsidRPr="00091620">
              <w:rPr>
                <w:rFonts w:ascii="Times New Roman" w:hAnsi="Times New Roman" w:cs="Times New Roman"/>
                <w:sz w:val="24"/>
                <w:szCs w:val="24"/>
              </w:rPr>
              <w:t>;</w:t>
            </w:r>
          </w:p>
          <w:p w14:paraId="6C4A5EFD" w14:textId="42040CA3" w:rsidR="007203B8" w:rsidRPr="00091620" w:rsidRDefault="00091620" w:rsidP="00091620">
            <w:pPr>
              <w:pStyle w:val="prastasiniatinklio"/>
              <w:spacing w:before="0" w:beforeAutospacing="0" w:after="0" w:afterAutospacing="0" w:line="360" w:lineRule="auto"/>
              <w:jc w:val="both"/>
              <w:rPr>
                <w:b/>
                <w:bCs/>
              </w:rPr>
            </w:pPr>
            <w:r>
              <w:t xml:space="preserve">- </w:t>
            </w:r>
            <w:r w:rsidR="007203B8" w:rsidRPr="00091620">
              <w:t>dalyvauti aplinkos tvarkymo akcijose su kito asmens pagalba</w:t>
            </w:r>
            <w:r w:rsidR="004F3D94" w:rsidRPr="00091620">
              <w:t>.</w:t>
            </w:r>
            <w:r w:rsidR="007203B8" w:rsidRPr="00091620">
              <w:t xml:space="preserve"> </w:t>
            </w:r>
          </w:p>
        </w:tc>
        <w:tc>
          <w:tcPr>
            <w:tcW w:w="5605" w:type="dxa"/>
          </w:tcPr>
          <w:p w14:paraId="7C2AF7C2" w14:textId="24731DF1" w:rsidR="007203B8" w:rsidRPr="00091620" w:rsidRDefault="00091620" w:rsidP="00091620">
            <w:pPr>
              <w:spacing w:after="0" w:line="360" w:lineRule="auto"/>
              <w:ind w:right="-36"/>
              <w:jc w:val="both"/>
              <w:rPr>
                <w:rFonts w:ascii="Times New Roman" w:hAnsi="Times New Roman" w:cs="Times New Roman"/>
                <w:sz w:val="24"/>
                <w:szCs w:val="24"/>
              </w:rPr>
            </w:pPr>
            <w:r>
              <w:rPr>
                <w:rFonts w:ascii="Times New Roman" w:hAnsi="Times New Roman" w:cs="Times New Roman"/>
                <w:sz w:val="24"/>
                <w:szCs w:val="24"/>
              </w:rPr>
              <w:t xml:space="preserve">- </w:t>
            </w:r>
            <w:r w:rsidR="007203B8" w:rsidRPr="00091620">
              <w:rPr>
                <w:rFonts w:ascii="Times New Roman" w:hAnsi="Times New Roman" w:cs="Times New Roman"/>
                <w:sz w:val="24"/>
                <w:szCs w:val="24"/>
              </w:rPr>
              <w:t>suvokti, kad vėliava, herbas, himnas yra valstybės simbolia</w:t>
            </w:r>
            <w:r w:rsidR="008E4DA3" w:rsidRPr="00091620">
              <w:rPr>
                <w:rFonts w:ascii="Times New Roman" w:hAnsi="Times New Roman" w:cs="Times New Roman"/>
                <w:sz w:val="24"/>
                <w:szCs w:val="24"/>
              </w:rPr>
              <w:t>i</w:t>
            </w:r>
            <w:r w:rsidR="004F3D94" w:rsidRPr="00091620">
              <w:rPr>
                <w:rFonts w:ascii="Times New Roman" w:hAnsi="Times New Roman" w:cs="Times New Roman"/>
                <w:sz w:val="24"/>
                <w:szCs w:val="24"/>
              </w:rPr>
              <w:t>;</w:t>
            </w:r>
          </w:p>
          <w:p w14:paraId="176FC464" w14:textId="6F506291" w:rsidR="007203B8" w:rsidRPr="00091620" w:rsidRDefault="00091620" w:rsidP="0009162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203B8" w:rsidRPr="00091620">
              <w:rPr>
                <w:rFonts w:ascii="Times New Roman" w:hAnsi="Times New Roman" w:cs="Times New Roman"/>
                <w:sz w:val="24"/>
                <w:szCs w:val="24"/>
              </w:rPr>
              <w:t xml:space="preserve">atpažinti Lietuvos valstybės himną tarp </w:t>
            </w:r>
            <w:r w:rsidR="008E4DA3" w:rsidRPr="00091620">
              <w:rPr>
                <w:rFonts w:ascii="Times New Roman" w:hAnsi="Times New Roman" w:cs="Times New Roman"/>
                <w:sz w:val="24"/>
                <w:szCs w:val="24"/>
              </w:rPr>
              <w:t>kitų muzikos kūrinių</w:t>
            </w:r>
            <w:r w:rsidR="004F3D94" w:rsidRPr="00091620">
              <w:rPr>
                <w:rFonts w:ascii="Times New Roman" w:hAnsi="Times New Roman" w:cs="Times New Roman"/>
                <w:sz w:val="24"/>
                <w:szCs w:val="24"/>
              </w:rPr>
              <w:t>;</w:t>
            </w:r>
          </w:p>
          <w:p w14:paraId="35CDEDFF" w14:textId="20EB25B5" w:rsidR="007203B8" w:rsidRPr="00A10EDA" w:rsidRDefault="00091620" w:rsidP="00091620">
            <w:pPr>
              <w:pStyle w:val="prastasiniatinklio"/>
              <w:spacing w:before="0" w:beforeAutospacing="0" w:after="0" w:afterAutospacing="0" w:line="360" w:lineRule="auto"/>
              <w:jc w:val="both"/>
              <w:rPr>
                <w:b/>
                <w:bCs/>
                <w:color w:val="FF0000"/>
              </w:rPr>
            </w:pPr>
            <w:r>
              <w:t xml:space="preserve">- </w:t>
            </w:r>
            <w:r w:rsidR="007203B8" w:rsidRPr="009617A7">
              <w:t>suprasti</w:t>
            </w:r>
            <w:r>
              <w:t>, kodėl reikia tvarkyti aplinką.</w:t>
            </w:r>
          </w:p>
        </w:tc>
      </w:tr>
      <w:tr w:rsidR="008F5A58" w:rsidRPr="008F5A58" w14:paraId="7A9AADFD" w14:textId="77777777" w:rsidTr="003B5203">
        <w:trPr>
          <w:trHeight w:val="587"/>
        </w:trPr>
        <w:tc>
          <w:tcPr>
            <w:tcW w:w="3246" w:type="dxa"/>
          </w:tcPr>
          <w:p w14:paraId="27C5C0BF" w14:textId="77777777" w:rsidR="007203B8" w:rsidRPr="00DB5D4E" w:rsidRDefault="007203B8" w:rsidP="00795484">
            <w:pPr>
              <w:pStyle w:val="prastasiniatinklio"/>
            </w:pPr>
            <w:r w:rsidRPr="00DB5D4E">
              <w:lastRenderedPageBreak/>
              <w:t>Labai žymus intelekto sutrikimas</w:t>
            </w:r>
          </w:p>
        </w:tc>
        <w:tc>
          <w:tcPr>
            <w:tcW w:w="6572" w:type="dxa"/>
          </w:tcPr>
          <w:p w14:paraId="68803A33" w14:textId="45F3FE99" w:rsidR="007203B8" w:rsidRPr="00DB5D4E" w:rsidRDefault="001172B7" w:rsidP="00F50A7B">
            <w:pPr>
              <w:pStyle w:val="prastasiniatinklio"/>
              <w:spacing w:line="276" w:lineRule="auto"/>
            </w:pPr>
            <w:r>
              <w:t xml:space="preserve">- </w:t>
            </w:r>
            <w:r w:rsidR="004F3D94" w:rsidRPr="00DB5D4E">
              <w:t>s</w:t>
            </w:r>
            <w:r w:rsidR="0003366E" w:rsidRPr="00DB5D4E">
              <w:t xml:space="preserve">uprasti, kad </w:t>
            </w:r>
            <w:r w:rsidR="0003366E" w:rsidRPr="008F5A58">
              <w:t xml:space="preserve">dalyvauja </w:t>
            </w:r>
            <w:r w:rsidR="001A5F42">
              <w:t>renginyje, kur</w:t>
            </w:r>
            <w:r w:rsidR="00F50A7B">
              <w:t xml:space="preserve">iame </w:t>
            </w:r>
            <w:r w:rsidR="001A5F42" w:rsidRPr="001B7159">
              <w:t>yra daug aktyvios veiklos</w:t>
            </w:r>
            <w:r w:rsidR="008E4DA3">
              <w:t>.</w:t>
            </w:r>
          </w:p>
        </w:tc>
        <w:tc>
          <w:tcPr>
            <w:tcW w:w="5605" w:type="dxa"/>
          </w:tcPr>
          <w:p w14:paraId="1A459610" w14:textId="26E108C2" w:rsidR="007203B8" w:rsidRPr="00DB5D4E" w:rsidRDefault="001172B7" w:rsidP="001172B7">
            <w:pPr>
              <w:pStyle w:val="prastasiniatinklio"/>
            </w:pPr>
            <w:r w:rsidRPr="001172B7">
              <w:t xml:space="preserve">- </w:t>
            </w:r>
            <w:r w:rsidR="00586F62" w:rsidRPr="001172B7">
              <w:t>s</w:t>
            </w:r>
            <w:r w:rsidR="0003366E" w:rsidRPr="001172B7">
              <w:t>uprasti</w:t>
            </w:r>
            <w:r w:rsidR="00586F62" w:rsidRPr="001172B7">
              <w:t xml:space="preserve"> dalyvavimo šventėje ar </w:t>
            </w:r>
            <w:r w:rsidR="00E706D8" w:rsidRPr="001172B7">
              <w:t xml:space="preserve">renginyje </w:t>
            </w:r>
            <w:r w:rsidR="00586F62" w:rsidRPr="001172B7">
              <w:t>prasm</w:t>
            </w:r>
            <w:r w:rsidR="0074650E" w:rsidRPr="001172B7">
              <w:t>ę</w:t>
            </w:r>
            <w:r w:rsidR="00D45DD3" w:rsidRPr="001172B7">
              <w:t>.</w:t>
            </w:r>
            <w:r w:rsidR="00D45DD3">
              <w:t xml:space="preserve"> </w:t>
            </w:r>
          </w:p>
        </w:tc>
      </w:tr>
      <w:tr w:rsidR="007203B8" w14:paraId="12744CED" w14:textId="77777777" w:rsidTr="003B5203">
        <w:tc>
          <w:tcPr>
            <w:tcW w:w="15423" w:type="dxa"/>
            <w:gridSpan w:val="3"/>
          </w:tcPr>
          <w:p w14:paraId="1B11BC5F" w14:textId="77777777" w:rsidR="007203B8" w:rsidRPr="00113779" w:rsidRDefault="00564A27" w:rsidP="00564A27">
            <w:pPr>
              <w:pStyle w:val="prastasiniatinklio"/>
              <w:spacing w:line="360" w:lineRule="auto"/>
              <w:jc w:val="center"/>
              <w:rPr>
                <w:bCs/>
                <w:color w:val="FF0000"/>
              </w:rPr>
            </w:pPr>
            <w:r w:rsidRPr="00113779">
              <w:rPr>
                <w:bCs/>
              </w:rPr>
              <w:t>KŪRYBIŠKUMO KOMPETENCIJA</w:t>
            </w:r>
          </w:p>
        </w:tc>
      </w:tr>
      <w:tr w:rsidR="007203B8" w14:paraId="057A34A5" w14:textId="77777777" w:rsidTr="003B5203">
        <w:tc>
          <w:tcPr>
            <w:tcW w:w="3246" w:type="dxa"/>
          </w:tcPr>
          <w:p w14:paraId="12B7CD5C" w14:textId="77777777" w:rsidR="007203B8" w:rsidRDefault="007203B8" w:rsidP="00795484">
            <w:pPr>
              <w:pStyle w:val="prastasiniatinklio"/>
            </w:pPr>
          </w:p>
        </w:tc>
        <w:tc>
          <w:tcPr>
            <w:tcW w:w="6572" w:type="dxa"/>
          </w:tcPr>
          <w:p w14:paraId="304DEACF" w14:textId="77777777" w:rsidR="007203B8" w:rsidRDefault="007203B8" w:rsidP="00795484">
            <w:pPr>
              <w:pStyle w:val="prastasiniatinklio"/>
              <w:jc w:val="center"/>
              <w:rPr>
                <w:b/>
                <w:bCs/>
                <w:color w:val="FF0000"/>
              </w:rPr>
            </w:pPr>
            <w:r>
              <w:t>Mokinio galimybės</w:t>
            </w:r>
          </w:p>
        </w:tc>
        <w:tc>
          <w:tcPr>
            <w:tcW w:w="5605" w:type="dxa"/>
          </w:tcPr>
          <w:p w14:paraId="3835DD5E" w14:textId="77777777" w:rsidR="007203B8" w:rsidRDefault="007203B8" w:rsidP="00795484">
            <w:pPr>
              <w:pStyle w:val="prastasiniatinklio"/>
              <w:jc w:val="center"/>
              <w:rPr>
                <w:b/>
                <w:bCs/>
                <w:color w:val="FF0000"/>
              </w:rPr>
            </w:pPr>
            <w:r>
              <w:t>Mokinio sunkumai</w:t>
            </w:r>
          </w:p>
        </w:tc>
      </w:tr>
      <w:tr w:rsidR="007203B8" w14:paraId="1FF3822A" w14:textId="77777777" w:rsidTr="003B5203">
        <w:tc>
          <w:tcPr>
            <w:tcW w:w="3246" w:type="dxa"/>
          </w:tcPr>
          <w:p w14:paraId="3C425B15" w14:textId="77777777" w:rsidR="007203B8" w:rsidRDefault="007203B8" w:rsidP="00564A27">
            <w:pPr>
              <w:pStyle w:val="prastasiniatinklio"/>
              <w:spacing w:line="360" w:lineRule="auto"/>
            </w:pPr>
            <w:r>
              <w:t>Nežymus intelekto sutrikimas</w:t>
            </w:r>
          </w:p>
        </w:tc>
        <w:tc>
          <w:tcPr>
            <w:tcW w:w="6572" w:type="dxa"/>
          </w:tcPr>
          <w:p w14:paraId="58AD16DC" w14:textId="2219B5F9" w:rsidR="007203B8" w:rsidRPr="003136E1" w:rsidRDefault="007203B8" w:rsidP="00074738">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8E4DA3">
              <w:rPr>
                <w:rFonts w:ascii="Times New Roman" w:hAnsi="Times New Roman" w:cs="Times New Roman"/>
                <w:sz w:val="24"/>
                <w:szCs w:val="24"/>
              </w:rPr>
              <w:t xml:space="preserve"> </w:t>
            </w:r>
            <w:r w:rsidRPr="003136E1">
              <w:rPr>
                <w:rFonts w:ascii="Times New Roman" w:hAnsi="Times New Roman" w:cs="Times New Roman"/>
                <w:sz w:val="24"/>
                <w:szCs w:val="24"/>
              </w:rPr>
              <w:t>pasinaudoti žinomais būdais, kad sukurtų piešinį, paveikslą</w:t>
            </w:r>
            <w:r w:rsidR="008E4DA3">
              <w:rPr>
                <w:rFonts w:ascii="Times New Roman" w:hAnsi="Times New Roman" w:cs="Times New Roman"/>
                <w:sz w:val="24"/>
                <w:szCs w:val="24"/>
              </w:rPr>
              <w:t>;</w:t>
            </w:r>
          </w:p>
          <w:p w14:paraId="0352D4C9" w14:textId="4CC8BB0F" w:rsidR="007203B8" w:rsidRPr="003136E1" w:rsidRDefault="007203B8" w:rsidP="0074650E">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8E4DA3">
              <w:rPr>
                <w:rFonts w:ascii="Times New Roman" w:hAnsi="Times New Roman" w:cs="Times New Roman"/>
                <w:sz w:val="24"/>
                <w:szCs w:val="24"/>
              </w:rPr>
              <w:t xml:space="preserve"> </w:t>
            </w:r>
            <w:r w:rsidRPr="003136E1">
              <w:rPr>
                <w:rFonts w:ascii="Times New Roman" w:hAnsi="Times New Roman" w:cs="Times New Roman"/>
                <w:sz w:val="24"/>
                <w:szCs w:val="24"/>
              </w:rPr>
              <w:t xml:space="preserve">pasidžiaugti savo ir kito vizualinės </w:t>
            </w:r>
            <w:r w:rsidR="00564A27">
              <w:rPr>
                <w:rFonts w:ascii="Times New Roman" w:hAnsi="Times New Roman" w:cs="Times New Roman"/>
                <w:sz w:val="24"/>
                <w:szCs w:val="24"/>
              </w:rPr>
              <w:t xml:space="preserve">ar kt. </w:t>
            </w:r>
            <w:r w:rsidRPr="003136E1">
              <w:rPr>
                <w:rFonts w:ascii="Times New Roman" w:hAnsi="Times New Roman" w:cs="Times New Roman"/>
                <w:sz w:val="24"/>
                <w:szCs w:val="24"/>
              </w:rPr>
              <w:t>kūrybos rezultatu</w:t>
            </w:r>
            <w:r w:rsidR="008E4DA3">
              <w:rPr>
                <w:rFonts w:ascii="Times New Roman" w:hAnsi="Times New Roman" w:cs="Times New Roman"/>
                <w:sz w:val="24"/>
                <w:szCs w:val="24"/>
              </w:rPr>
              <w:t>;</w:t>
            </w:r>
          </w:p>
          <w:p w14:paraId="1BB9D4D9" w14:textId="4A650DDE" w:rsidR="007203B8" w:rsidRPr="003136E1" w:rsidRDefault="007203B8" w:rsidP="0074650E">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xml:space="preserve">- </w:t>
            </w:r>
            <w:r w:rsidR="007411CD" w:rsidRPr="001172B7">
              <w:rPr>
                <w:rFonts w:ascii="Times New Roman" w:hAnsi="Times New Roman" w:cs="Times New Roman"/>
                <w:sz w:val="24"/>
                <w:szCs w:val="24"/>
              </w:rPr>
              <w:t>skat</w:t>
            </w:r>
            <w:r w:rsidRPr="001172B7">
              <w:rPr>
                <w:rFonts w:ascii="Times New Roman" w:hAnsi="Times New Roman" w:cs="Times New Roman"/>
                <w:sz w:val="24"/>
                <w:szCs w:val="24"/>
              </w:rPr>
              <w:t>inamas</w:t>
            </w:r>
            <w:r w:rsidRPr="003136E1">
              <w:rPr>
                <w:rFonts w:ascii="Times New Roman" w:hAnsi="Times New Roman" w:cs="Times New Roman"/>
                <w:sz w:val="24"/>
                <w:szCs w:val="24"/>
              </w:rPr>
              <w:t xml:space="preserve"> sukurti naują produktą (</w:t>
            </w:r>
            <w:r w:rsidRPr="00944031">
              <w:rPr>
                <w:rFonts w:ascii="Times New Roman" w:hAnsi="Times New Roman" w:cs="Times New Roman"/>
                <w:sz w:val="24"/>
                <w:szCs w:val="24"/>
              </w:rPr>
              <w:t xml:space="preserve">keramikos </w:t>
            </w:r>
            <w:r w:rsidR="00EB7F05" w:rsidRPr="00944031">
              <w:rPr>
                <w:rFonts w:ascii="Times New Roman" w:hAnsi="Times New Roman" w:cs="Times New Roman"/>
                <w:sz w:val="24"/>
                <w:szCs w:val="24"/>
              </w:rPr>
              <w:t>darbelį</w:t>
            </w:r>
            <w:r w:rsidRPr="003136E1">
              <w:rPr>
                <w:rFonts w:ascii="Times New Roman" w:hAnsi="Times New Roman" w:cs="Times New Roman"/>
                <w:sz w:val="24"/>
                <w:szCs w:val="24"/>
              </w:rPr>
              <w:t>, pan.)</w:t>
            </w:r>
          </w:p>
          <w:p w14:paraId="57CDB6FF" w14:textId="06939775" w:rsidR="007203B8" w:rsidRDefault="007203B8" w:rsidP="008E4DA3">
            <w:pPr>
              <w:spacing w:after="0" w:line="360" w:lineRule="auto"/>
              <w:rPr>
                <w:b/>
                <w:bCs/>
                <w:color w:val="FF0000"/>
              </w:rPr>
            </w:pPr>
            <w:r w:rsidRPr="003136E1">
              <w:rPr>
                <w:rFonts w:ascii="Times New Roman" w:hAnsi="Times New Roman" w:cs="Times New Roman"/>
                <w:sz w:val="24"/>
                <w:szCs w:val="24"/>
              </w:rPr>
              <w:t>-</w:t>
            </w:r>
            <w:r w:rsidR="009A36E5">
              <w:rPr>
                <w:rFonts w:ascii="Times New Roman" w:hAnsi="Times New Roman" w:cs="Times New Roman"/>
                <w:sz w:val="24"/>
                <w:szCs w:val="24"/>
              </w:rPr>
              <w:t xml:space="preserve"> </w:t>
            </w:r>
            <w:r w:rsidRPr="001172B7">
              <w:rPr>
                <w:rFonts w:ascii="Times New Roman" w:hAnsi="Times New Roman" w:cs="Times New Roman"/>
                <w:sz w:val="24"/>
                <w:szCs w:val="24"/>
              </w:rPr>
              <w:t>įv</w:t>
            </w:r>
            <w:r w:rsidR="009A36E5" w:rsidRPr="001172B7">
              <w:rPr>
                <w:rFonts w:ascii="Times New Roman" w:hAnsi="Times New Roman" w:cs="Times New Roman"/>
                <w:sz w:val="24"/>
                <w:szCs w:val="24"/>
              </w:rPr>
              <w:t>ert</w:t>
            </w:r>
            <w:r w:rsidRPr="001172B7">
              <w:rPr>
                <w:rFonts w:ascii="Times New Roman" w:hAnsi="Times New Roman" w:cs="Times New Roman"/>
                <w:sz w:val="24"/>
                <w:szCs w:val="24"/>
              </w:rPr>
              <w:t>inti,</w:t>
            </w:r>
            <w:r w:rsidRPr="003136E1">
              <w:rPr>
                <w:rFonts w:ascii="Times New Roman" w:hAnsi="Times New Roman" w:cs="Times New Roman"/>
                <w:sz w:val="24"/>
                <w:szCs w:val="24"/>
              </w:rPr>
              <w:t xml:space="preserve"> ar objektas gražus, negražus, įdomus ir pan.</w:t>
            </w:r>
          </w:p>
        </w:tc>
        <w:tc>
          <w:tcPr>
            <w:tcW w:w="5605" w:type="dxa"/>
          </w:tcPr>
          <w:p w14:paraId="09F237EC" w14:textId="3FC22948" w:rsidR="007203B8" w:rsidRPr="003136E1" w:rsidRDefault="007203B8" w:rsidP="00074738">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544738">
              <w:rPr>
                <w:rFonts w:ascii="Times New Roman" w:hAnsi="Times New Roman" w:cs="Times New Roman"/>
                <w:sz w:val="24"/>
                <w:szCs w:val="24"/>
              </w:rPr>
              <w:t xml:space="preserve"> </w:t>
            </w:r>
            <w:r w:rsidRPr="003136E1">
              <w:rPr>
                <w:rFonts w:ascii="Times New Roman" w:hAnsi="Times New Roman" w:cs="Times New Roman"/>
                <w:sz w:val="24"/>
                <w:szCs w:val="24"/>
              </w:rPr>
              <w:t>dalyvauti žodinėje kūryboje (kurti pasakojimą, eilėraštį)</w:t>
            </w:r>
            <w:r w:rsidR="00EB7F05">
              <w:rPr>
                <w:rFonts w:ascii="Times New Roman" w:hAnsi="Times New Roman" w:cs="Times New Roman"/>
                <w:sz w:val="24"/>
                <w:szCs w:val="24"/>
              </w:rPr>
              <w:t>;</w:t>
            </w:r>
          </w:p>
          <w:p w14:paraId="2C57FFB3" w14:textId="6DDC8408" w:rsidR="007203B8" w:rsidRPr="003136E1" w:rsidRDefault="007203B8" w:rsidP="00074738">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w:t>
            </w:r>
            <w:r w:rsidR="00544738">
              <w:rPr>
                <w:rFonts w:ascii="Times New Roman" w:hAnsi="Times New Roman" w:cs="Times New Roman"/>
                <w:sz w:val="24"/>
                <w:szCs w:val="24"/>
              </w:rPr>
              <w:t xml:space="preserve"> </w:t>
            </w:r>
            <w:r w:rsidRPr="003136E1">
              <w:rPr>
                <w:rFonts w:ascii="Times New Roman" w:hAnsi="Times New Roman" w:cs="Times New Roman"/>
                <w:sz w:val="24"/>
                <w:szCs w:val="24"/>
              </w:rPr>
              <w:t>lanksčiai naudoti žinomas priemones, įrankius kūrybiniam rezultatui pasiekti</w:t>
            </w:r>
            <w:r w:rsidR="00EB7F05">
              <w:rPr>
                <w:rFonts w:ascii="Times New Roman" w:hAnsi="Times New Roman" w:cs="Times New Roman"/>
                <w:sz w:val="24"/>
                <w:szCs w:val="24"/>
              </w:rPr>
              <w:t>;</w:t>
            </w:r>
            <w:r w:rsidRPr="003136E1">
              <w:rPr>
                <w:rFonts w:ascii="Times New Roman" w:hAnsi="Times New Roman" w:cs="Times New Roman"/>
                <w:sz w:val="24"/>
                <w:szCs w:val="24"/>
              </w:rPr>
              <w:t xml:space="preserve"> </w:t>
            </w:r>
          </w:p>
          <w:p w14:paraId="46F93AE3" w14:textId="68F7D09D" w:rsidR="007203B8" w:rsidRPr="003136E1" w:rsidRDefault="007203B8" w:rsidP="00074738">
            <w:pPr>
              <w:spacing w:after="0" w:line="360" w:lineRule="auto"/>
              <w:jc w:val="both"/>
              <w:rPr>
                <w:rFonts w:ascii="Times New Roman" w:hAnsi="Times New Roman" w:cs="Times New Roman"/>
                <w:sz w:val="24"/>
                <w:szCs w:val="24"/>
              </w:rPr>
            </w:pPr>
            <w:r w:rsidRPr="003136E1">
              <w:rPr>
                <w:rFonts w:ascii="Times New Roman" w:hAnsi="Times New Roman" w:cs="Times New Roman"/>
                <w:sz w:val="24"/>
                <w:szCs w:val="24"/>
              </w:rPr>
              <w:t>- atskirti įvairaus žanro kūrinius</w:t>
            </w:r>
            <w:r w:rsidR="00EB7F05">
              <w:rPr>
                <w:rFonts w:ascii="Times New Roman" w:hAnsi="Times New Roman" w:cs="Times New Roman"/>
                <w:sz w:val="24"/>
                <w:szCs w:val="24"/>
              </w:rPr>
              <w:t>;</w:t>
            </w:r>
          </w:p>
          <w:p w14:paraId="6F2956CA" w14:textId="2297E843" w:rsidR="007203B8" w:rsidRPr="00315095" w:rsidRDefault="007203B8" w:rsidP="00315095">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 pagrįsti savo estetinį suvokimą</w:t>
            </w:r>
            <w:r w:rsidR="00EB7F05">
              <w:rPr>
                <w:rFonts w:ascii="Times New Roman" w:hAnsi="Times New Roman" w:cs="Times New Roman"/>
                <w:sz w:val="24"/>
                <w:szCs w:val="24"/>
              </w:rPr>
              <w:t>.</w:t>
            </w:r>
          </w:p>
        </w:tc>
      </w:tr>
      <w:tr w:rsidR="007203B8" w14:paraId="645B31FA" w14:textId="77777777" w:rsidTr="003B5203">
        <w:tc>
          <w:tcPr>
            <w:tcW w:w="3246" w:type="dxa"/>
          </w:tcPr>
          <w:p w14:paraId="5BD5459F" w14:textId="77777777" w:rsidR="007203B8" w:rsidRDefault="007203B8" w:rsidP="00795484">
            <w:pPr>
              <w:pStyle w:val="prastasiniatinklio"/>
            </w:pPr>
            <w:r>
              <w:t>Vidutinis ir žymus intelekto sutrikimas</w:t>
            </w:r>
          </w:p>
        </w:tc>
        <w:tc>
          <w:tcPr>
            <w:tcW w:w="6572" w:type="dxa"/>
          </w:tcPr>
          <w:p w14:paraId="1FDCBFBA" w14:textId="157E85B3" w:rsidR="007203B8" w:rsidRPr="00180255" w:rsidRDefault="00564A27" w:rsidP="00795484">
            <w:pPr>
              <w:spacing w:line="240" w:lineRule="auto"/>
              <w:rPr>
                <w:rFonts w:ascii="Times New Roman" w:hAnsi="Times New Roman" w:cs="Times New Roman"/>
                <w:sz w:val="24"/>
                <w:szCs w:val="24"/>
              </w:rPr>
            </w:pPr>
            <w:r>
              <w:rPr>
                <w:rFonts w:ascii="Times New Roman" w:hAnsi="Times New Roman" w:cs="Times New Roman"/>
                <w:sz w:val="24"/>
                <w:szCs w:val="24"/>
              </w:rPr>
              <w:t>-</w:t>
            </w:r>
            <w:r w:rsidR="00EB7F05">
              <w:rPr>
                <w:rFonts w:ascii="Times New Roman" w:hAnsi="Times New Roman" w:cs="Times New Roman"/>
                <w:sz w:val="24"/>
                <w:szCs w:val="24"/>
              </w:rPr>
              <w:t xml:space="preserve"> </w:t>
            </w:r>
            <w:r w:rsidR="007203B8" w:rsidRPr="00180255">
              <w:rPr>
                <w:rFonts w:ascii="Times New Roman" w:hAnsi="Times New Roman" w:cs="Times New Roman"/>
                <w:sz w:val="24"/>
                <w:szCs w:val="24"/>
              </w:rPr>
              <w:t>su pagalba pasirinkti veiklos priemones</w:t>
            </w:r>
            <w:r w:rsidR="00EB7F05">
              <w:rPr>
                <w:rFonts w:ascii="Times New Roman" w:hAnsi="Times New Roman" w:cs="Times New Roman"/>
                <w:sz w:val="24"/>
                <w:szCs w:val="24"/>
              </w:rPr>
              <w:t>;</w:t>
            </w:r>
          </w:p>
          <w:p w14:paraId="72B409AD" w14:textId="4DD5C308" w:rsidR="007203B8" w:rsidRPr="00180255" w:rsidRDefault="00564A27" w:rsidP="00795484">
            <w:pPr>
              <w:spacing w:line="240" w:lineRule="auto"/>
              <w:rPr>
                <w:rFonts w:ascii="Times New Roman" w:hAnsi="Times New Roman" w:cs="Times New Roman"/>
                <w:sz w:val="24"/>
                <w:szCs w:val="24"/>
              </w:rPr>
            </w:pPr>
            <w:r>
              <w:rPr>
                <w:rFonts w:ascii="Times New Roman" w:hAnsi="Times New Roman" w:cs="Times New Roman"/>
                <w:sz w:val="24"/>
                <w:szCs w:val="24"/>
              </w:rPr>
              <w:t>-</w:t>
            </w:r>
            <w:r w:rsidR="00EB7F05">
              <w:rPr>
                <w:rFonts w:ascii="Times New Roman" w:hAnsi="Times New Roman" w:cs="Times New Roman"/>
                <w:sz w:val="24"/>
                <w:szCs w:val="24"/>
              </w:rPr>
              <w:t xml:space="preserve"> </w:t>
            </w:r>
            <w:r w:rsidR="009A36E5" w:rsidRPr="001172B7">
              <w:rPr>
                <w:rFonts w:ascii="Times New Roman" w:hAnsi="Times New Roman" w:cs="Times New Roman"/>
                <w:sz w:val="24"/>
                <w:szCs w:val="24"/>
              </w:rPr>
              <w:t>atlik</w:t>
            </w:r>
            <w:r w:rsidR="007203B8" w:rsidRPr="001172B7">
              <w:rPr>
                <w:rFonts w:ascii="Times New Roman" w:hAnsi="Times New Roman" w:cs="Times New Roman"/>
                <w:sz w:val="24"/>
                <w:szCs w:val="24"/>
              </w:rPr>
              <w:t xml:space="preserve">ti </w:t>
            </w:r>
            <w:r w:rsidR="009A36E5" w:rsidRPr="001172B7">
              <w:rPr>
                <w:rFonts w:ascii="Times New Roman" w:hAnsi="Times New Roman" w:cs="Times New Roman"/>
                <w:sz w:val="24"/>
                <w:szCs w:val="24"/>
              </w:rPr>
              <w:t>kūrybines veiklas</w:t>
            </w:r>
            <w:r w:rsidR="007203B8" w:rsidRPr="001172B7">
              <w:rPr>
                <w:rFonts w:ascii="Times New Roman" w:hAnsi="Times New Roman" w:cs="Times New Roman"/>
                <w:sz w:val="24"/>
                <w:szCs w:val="24"/>
              </w:rPr>
              <w:t>, kai teikiama pagalba</w:t>
            </w:r>
            <w:r w:rsidR="00EB7F05" w:rsidRPr="001172B7">
              <w:rPr>
                <w:rFonts w:ascii="Times New Roman" w:hAnsi="Times New Roman" w:cs="Times New Roman"/>
                <w:sz w:val="24"/>
                <w:szCs w:val="24"/>
              </w:rPr>
              <w:t>;</w:t>
            </w:r>
          </w:p>
          <w:p w14:paraId="7FE41A25" w14:textId="594C0A30" w:rsidR="007203B8" w:rsidRPr="00180255" w:rsidRDefault="00564A27" w:rsidP="00795484">
            <w:pPr>
              <w:spacing w:line="240" w:lineRule="auto"/>
              <w:rPr>
                <w:rFonts w:ascii="Times New Roman" w:hAnsi="Times New Roman" w:cs="Times New Roman"/>
                <w:sz w:val="24"/>
                <w:szCs w:val="24"/>
              </w:rPr>
            </w:pPr>
            <w:r>
              <w:rPr>
                <w:rFonts w:ascii="Times New Roman" w:hAnsi="Times New Roman" w:cs="Times New Roman"/>
                <w:sz w:val="24"/>
                <w:szCs w:val="24"/>
              </w:rPr>
              <w:t>-</w:t>
            </w:r>
            <w:r w:rsidR="00EB7F05">
              <w:rPr>
                <w:rFonts w:ascii="Times New Roman" w:hAnsi="Times New Roman" w:cs="Times New Roman"/>
                <w:sz w:val="24"/>
                <w:szCs w:val="24"/>
              </w:rPr>
              <w:t xml:space="preserve"> </w:t>
            </w:r>
            <w:r w:rsidR="007203B8" w:rsidRPr="00180255">
              <w:rPr>
                <w:rFonts w:ascii="Times New Roman" w:hAnsi="Times New Roman" w:cs="Times New Roman"/>
                <w:sz w:val="24"/>
                <w:szCs w:val="24"/>
              </w:rPr>
              <w:t>pasidžiaugti savo darbu</w:t>
            </w:r>
            <w:r w:rsidR="00EB7F05">
              <w:rPr>
                <w:rFonts w:ascii="Times New Roman" w:hAnsi="Times New Roman" w:cs="Times New Roman"/>
                <w:sz w:val="24"/>
                <w:szCs w:val="24"/>
              </w:rPr>
              <w:t>.</w:t>
            </w:r>
          </w:p>
          <w:p w14:paraId="6CCBF7A6" w14:textId="77777777" w:rsidR="007203B8" w:rsidRDefault="007203B8" w:rsidP="00795484">
            <w:pPr>
              <w:pStyle w:val="prastasiniatinklio"/>
              <w:rPr>
                <w:b/>
                <w:bCs/>
                <w:color w:val="FF0000"/>
              </w:rPr>
            </w:pPr>
          </w:p>
        </w:tc>
        <w:tc>
          <w:tcPr>
            <w:tcW w:w="5605" w:type="dxa"/>
          </w:tcPr>
          <w:p w14:paraId="67E87F08" w14:textId="237E72CB" w:rsidR="007203B8" w:rsidRDefault="00564A27" w:rsidP="007F13F9">
            <w:pPr>
              <w:spacing w:after="0" w:line="360" w:lineRule="auto"/>
              <w:rPr>
                <w:rFonts w:ascii="Times New Roman" w:hAnsi="Times New Roman" w:cs="Times New Roman"/>
                <w:sz w:val="24"/>
                <w:szCs w:val="24"/>
              </w:rPr>
            </w:pPr>
            <w:r>
              <w:rPr>
                <w:rFonts w:ascii="Times New Roman" w:hAnsi="Times New Roman" w:cs="Times New Roman"/>
                <w:sz w:val="24"/>
                <w:szCs w:val="24"/>
              </w:rPr>
              <w:t>-</w:t>
            </w:r>
            <w:r w:rsidR="00EB7F05">
              <w:rPr>
                <w:rFonts w:ascii="Times New Roman" w:hAnsi="Times New Roman" w:cs="Times New Roman"/>
                <w:sz w:val="24"/>
                <w:szCs w:val="24"/>
              </w:rPr>
              <w:t xml:space="preserve"> </w:t>
            </w:r>
            <w:r w:rsidR="007203B8" w:rsidRPr="00180255">
              <w:rPr>
                <w:rFonts w:ascii="Times New Roman" w:hAnsi="Times New Roman" w:cs="Times New Roman"/>
                <w:sz w:val="24"/>
                <w:szCs w:val="24"/>
              </w:rPr>
              <w:t xml:space="preserve">planuoti veikimo būdus </w:t>
            </w:r>
            <w:r w:rsidR="007203B8">
              <w:rPr>
                <w:rFonts w:ascii="Times New Roman" w:hAnsi="Times New Roman" w:cs="Times New Roman"/>
                <w:sz w:val="24"/>
                <w:szCs w:val="24"/>
              </w:rPr>
              <w:t xml:space="preserve">ir etapus </w:t>
            </w:r>
            <w:r w:rsidR="007203B8" w:rsidRPr="00180255">
              <w:rPr>
                <w:rFonts w:ascii="Times New Roman" w:hAnsi="Times New Roman" w:cs="Times New Roman"/>
                <w:sz w:val="24"/>
                <w:szCs w:val="24"/>
              </w:rPr>
              <w:t>savarankiškai</w:t>
            </w:r>
            <w:r w:rsidR="00EB7F05">
              <w:rPr>
                <w:rFonts w:ascii="Times New Roman" w:hAnsi="Times New Roman" w:cs="Times New Roman"/>
                <w:sz w:val="24"/>
                <w:szCs w:val="24"/>
              </w:rPr>
              <w:t>;</w:t>
            </w:r>
            <w:r w:rsidR="007203B8" w:rsidRPr="00180255">
              <w:rPr>
                <w:rFonts w:ascii="Times New Roman" w:hAnsi="Times New Roman" w:cs="Times New Roman"/>
                <w:sz w:val="24"/>
                <w:szCs w:val="24"/>
              </w:rPr>
              <w:t xml:space="preserve"> </w:t>
            </w:r>
          </w:p>
          <w:p w14:paraId="5D5E4D1E" w14:textId="26CB2161" w:rsidR="007203B8" w:rsidRPr="00180255" w:rsidRDefault="00564A27" w:rsidP="007F13F9">
            <w:pPr>
              <w:spacing w:after="0" w:line="360" w:lineRule="auto"/>
              <w:rPr>
                <w:rFonts w:ascii="Times New Roman" w:hAnsi="Times New Roman" w:cs="Times New Roman"/>
                <w:sz w:val="24"/>
                <w:szCs w:val="24"/>
              </w:rPr>
            </w:pPr>
            <w:r>
              <w:rPr>
                <w:rFonts w:ascii="Times New Roman" w:hAnsi="Times New Roman" w:cs="Times New Roman"/>
                <w:sz w:val="24"/>
                <w:szCs w:val="24"/>
              </w:rPr>
              <w:t>-</w:t>
            </w:r>
            <w:r w:rsidR="00EB7F05">
              <w:rPr>
                <w:rFonts w:ascii="Times New Roman" w:hAnsi="Times New Roman" w:cs="Times New Roman"/>
                <w:sz w:val="24"/>
                <w:szCs w:val="24"/>
              </w:rPr>
              <w:t xml:space="preserve"> </w:t>
            </w:r>
            <w:r w:rsidR="007203B8">
              <w:rPr>
                <w:rFonts w:ascii="Times New Roman" w:hAnsi="Times New Roman" w:cs="Times New Roman"/>
                <w:sz w:val="24"/>
                <w:szCs w:val="24"/>
              </w:rPr>
              <w:t xml:space="preserve">savarankiškai pasirinkti </w:t>
            </w:r>
            <w:r w:rsidR="007203B8" w:rsidRPr="00180255">
              <w:rPr>
                <w:rFonts w:ascii="Times New Roman" w:hAnsi="Times New Roman" w:cs="Times New Roman"/>
                <w:sz w:val="24"/>
                <w:szCs w:val="24"/>
              </w:rPr>
              <w:t>veiklos priemones</w:t>
            </w:r>
            <w:r w:rsidR="00EB7F05">
              <w:rPr>
                <w:rFonts w:ascii="Times New Roman" w:hAnsi="Times New Roman" w:cs="Times New Roman"/>
                <w:sz w:val="24"/>
                <w:szCs w:val="24"/>
              </w:rPr>
              <w:t>;</w:t>
            </w:r>
          </w:p>
          <w:p w14:paraId="05C1515E" w14:textId="59CC5FA0" w:rsidR="007203B8" w:rsidRDefault="00564A27" w:rsidP="007F13F9">
            <w:pPr>
              <w:pStyle w:val="prastasiniatinklio"/>
              <w:spacing w:before="0" w:beforeAutospacing="0" w:after="0" w:afterAutospacing="0" w:line="360" w:lineRule="auto"/>
              <w:rPr>
                <w:b/>
                <w:bCs/>
                <w:color w:val="FF0000"/>
              </w:rPr>
            </w:pPr>
            <w:r w:rsidRPr="005F6824">
              <w:t>-</w:t>
            </w:r>
            <w:r w:rsidR="007F13F9">
              <w:t xml:space="preserve"> </w:t>
            </w:r>
            <w:r w:rsidR="007203B8" w:rsidRPr="005F6824">
              <w:t>lyginti, savo ir kitų mokinių sukurtus</w:t>
            </w:r>
            <w:r w:rsidR="00CE1BCF" w:rsidRPr="005F6824">
              <w:t xml:space="preserve"> meninius darbelius</w:t>
            </w:r>
            <w:r w:rsidR="005F6824" w:rsidRPr="005F6824">
              <w:t xml:space="preserve"> ir</w:t>
            </w:r>
            <w:r w:rsidR="00CE1BCF" w:rsidRPr="005F6824">
              <w:t xml:space="preserve"> </w:t>
            </w:r>
            <w:r w:rsidR="005F6824" w:rsidRPr="005F6824">
              <w:t>i</w:t>
            </w:r>
            <w:r w:rsidR="00CE1BCF" w:rsidRPr="005F6824">
              <w:t>šrinkti labiausiai patikusį</w:t>
            </w:r>
            <w:r w:rsidR="00EB7F05">
              <w:t>.</w:t>
            </w:r>
          </w:p>
        </w:tc>
      </w:tr>
      <w:tr w:rsidR="007203B8" w14:paraId="2736D44C" w14:textId="77777777" w:rsidTr="003B5203">
        <w:tc>
          <w:tcPr>
            <w:tcW w:w="3246" w:type="dxa"/>
          </w:tcPr>
          <w:p w14:paraId="199931D1" w14:textId="77777777" w:rsidR="007203B8" w:rsidRDefault="007203B8" w:rsidP="00795484">
            <w:pPr>
              <w:pStyle w:val="prastasiniatinklio"/>
            </w:pPr>
            <w:r>
              <w:t>Labai žymus intelekto sutrikimas</w:t>
            </w:r>
          </w:p>
        </w:tc>
        <w:tc>
          <w:tcPr>
            <w:tcW w:w="6572" w:type="dxa"/>
          </w:tcPr>
          <w:p w14:paraId="2518EB48" w14:textId="3C7B003C" w:rsidR="007203B8" w:rsidRPr="005F6824" w:rsidRDefault="008F02B9" w:rsidP="004F3D94">
            <w:pPr>
              <w:pStyle w:val="prastasiniatinklio"/>
              <w:numPr>
                <w:ilvl w:val="0"/>
                <w:numId w:val="1"/>
              </w:numPr>
              <w:spacing w:before="0" w:beforeAutospacing="0" w:after="0" w:afterAutospacing="0" w:line="360" w:lineRule="auto"/>
              <w:ind w:left="0"/>
            </w:pPr>
            <w:r w:rsidRPr="005F6824">
              <w:t xml:space="preserve">- </w:t>
            </w:r>
            <w:r w:rsidR="004F3D94" w:rsidRPr="005F6824">
              <w:t>v</w:t>
            </w:r>
            <w:r w:rsidR="00CE1BCF" w:rsidRPr="005F6824">
              <w:t xml:space="preserve">eikti su </w:t>
            </w:r>
            <w:r w:rsidR="004F3D94" w:rsidRPr="005F6824">
              <w:t>įvairių faktūrų medžiagomis</w:t>
            </w:r>
            <w:r w:rsidR="005F6824" w:rsidRPr="005F6824">
              <w:t xml:space="preserve">: </w:t>
            </w:r>
            <w:r w:rsidR="004F3D94" w:rsidRPr="005F6824">
              <w:t>popierių</w:t>
            </w:r>
            <w:r w:rsidR="00CE1BCF" w:rsidRPr="005F6824">
              <w:t xml:space="preserve"> plėšyti, glamžyti</w:t>
            </w:r>
            <w:r w:rsidR="004F3D94" w:rsidRPr="005F6824">
              <w:t xml:space="preserve">, </w:t>
            </w:r>
            <w:r w:rsidR="00CE1BCF" w:rsidRPr="005F6824">
              <w:t>mol</w:t>
            </w:r>
            <w:r w:rsidR="004F3D94" w:rsidRPr="005F6824">
              <w:t>į</w:t>
            </w:r>
            <w:r w:rsidR="00A847CA" w:rsidRPr="005F6824">
              <w:t xml:space="preserve"> </w:t>
            </w:r>
            <w:r w:rsidR="005F6824" w:rsidRPr="005F6824">
              <w:t xml:space="preserve">ar </w:t>
            </w:r>
            <w:r w:rsidR="00A847CA" w:rsidRPr="005F6824">
              <w:t>tešl</w:t>
            </w:r>
            <w:r w:rsidR="004F3D94" w:rsidRPr="005F6824">
              <w:t xml:space="preserve">ą </w:t>
            </w:r>
            <w:r w:rsidR="00A847CA" w:rsidRPr="005F6824">
              <w:t>maigyti, daryti „pirštų a</w:t>
            </w:r>
            <w:r w:rsidR="004F3D94" w:rsidRPr="005F6824">
              <w:t>n</w:t>
            </w:r>
            <w:r w:rsidR="00A847CA" w:rsidRPr="005F6824">
              <w:t xml:space="preserve">tspaudus“ </w:t>
            </w:r>
            <w:r w:rsidR="004F3D94" w:rsidRPr="005F6824">
              <w:t>ir kt.</w:t>
            </w:r>
            <w:r w:rsidR="00F50A7B">
              <w:t>;</w:t>
            </w:r>
          </w:p>
          <w:p w14:paraId="4806E027" w14:textId="107D71B7" w:rsidR="003E6C1D" w:rsidRPr="004F3D94" w:rsidRDefault="008F02B9" w:rsidP="004F3D94">
            <w:pPr>
              <w:pStyle w:val="prastasiniatinklio"/>
              <w:numPr>
                <w:ilvl w:val="0"/>
                <w:numId w:val="1"/>
              </w:numPr>
              <w:spacing w:before="0" w:beforeAutospacing="0" w:after="0" w:afterAutospacing="0" w:line="360" w:lineRule="auto"/>
              <w:ind w:left="0"/>
              <w:rPr>
                <w:color w:val="FF0000"/>
              </w:rPr>
            </w:pPr>
            <w:r w:rsidRPr="005F6824">
              <w:t xml:space="preserve">- </w:t>
            </w:r>
            <w:r w:rsidR="004F3D94" w:rsidRPr="005F6824">
              <w:t>p</w:t>
            </w:r>
            <w:r w:rsidR="003E6C1D" w:rsidRPr="005F6824">
              <w:t>iešti pirštais</w:t>
            </w:r>
            <w:r w:rsidR="007F13F9">
              <w:t>,</w:t>
            </w:r>
            <w:r w:rsidR="003E6C1D" w:rsidRPr="005F6824">
              <w:t xml:space="preserve"> </w:t>
            </w:r>
            <w:r w:rsidR="007F13F9" w:rsidRPr="008F5A58">
              <w:t xml:space="preserve">kitomis netradicinėmis priemonėmis (pvz. kempinėle, </w:t>
            </w:r>
            <w:r w:rsidR="000B256F" w:rsidRPr="008F5A58">
              <w:t>dantų šepetėliu ir kt.)</w:t>
            </w:r>
            <w:r w:rsidR="00EB7F05">
              <w:t>.</w:t>
            </w:r>
            <w:r w:rsidR="000B256F" w:rsidRPr="008F5A58">
              <w:t xml:space="preserve"> </w:t>
            </w:r>
          </w:p>
        </w:tc>
        <w:tc>
          <w:tcPr>
            <w:tcW w:w="5605" w:type="dxa"/>
          </w:tcPr>
          <w:p w14:paraId="06A2700B" w14:textId="380FDD09" w:rsidR="000B256F" w:rsidRDefault="008F02B9" w:rsidP="000B256F">
            <w:pPr>
              <w:pStyle w:val="prastasiniatinklio"/>
              <w:spacing w:before="0" w:beforeAutospacing="0" w:after="0" w:afterAutospacing="0" w:line="360" w:lineRule="auto"/>
            </w:pPr>
            <w:r w:rsidRPr="005F6824">
              <w:t xml:space="preserve">- </w:t>
            </w:r>
            <w:r w:rsidR="004F3D94" w:rsidRPr="005F6824">
              <w:t>t</w:t>
            </w:r>
            <w:r w:rsidR="00CE1BCF" w:rsidRPr="005F6824">
              <w:t xml:space="preserve">ikslingai veikti su </w:t>
            </w:r>
            <w:r w:rsidR="004F3D94" w:rsidRPr="005F6824">
              <w:t xml:space="preserve">įvairių faktūrų </w:t>
            </w:r>
            <w:r w:rsidR="00CE1BCF" w:rsidRPr="005F6824">
              <w:t>medžiagomis (</w:t>
            </w:r>
            <w:r w:rsidR="00A847CA" w:rsidRPr="005F6824">
              <w:t xml:space="preserve">kočioti molį,  </w:t>
            </w:r>
            <w:r w:rsidR="001172B7">
              <w:t>pan.</w:t>
            </w:r>
            <w:r w:rsidR="004F3D94" w:rsidRPr="005F6824">
              <w:t>);</w:t>
            </w:r>
            <w:r w:rsidR="00A847CA" w:rsidRPr="005F6824">
              <w:t xml:space="preserve"> </w:t>
            </w:r>
          </w:p>
          <w:p w14:paraId="79E6D2ED" w14:textId="3780453C" w:rsidR="003E6C1D" w:rsidRPr="000B256F" w:rsidRDefault="000B256F" w:rsidP="00C8064F">
            <w:pPr>
              <w:pStyle w:val="prastasiniatinklio"/>
              <w:spacing w:before="0" w:beforeAutospacing="0" w:after="0" w:afterAutospacing="0" w:line="360" w:lineRule="auto"/>
            </w:pPr>
            <w:r>
              <w:t xml:space="preserve">- </w:t>
            </w:r>
            <w:r w:rsidR="008F02B9" w:rsidRPr="008F5A58">
              <w:t>k</w:t>
            </w:r>
            <w:r w:rsidR="003E6C1D" w:rsidRPr="008F5A58">
              <w:t xml:space="preserve">urti </w:t>
            </w:r>
            <w:r w:rsidR="00C8064F" w:rsidRPr="001B7159">
              <w:t>prasmingą</w:t>
            </w:r>
            <w:r w:rsidRPr="008F5A58">
              <w:t xml:space="preserve"> </w:t>
            </w:r>
            <w:r w:rsidR="003E6C1D" w:rsidRPr="008F5A58">
              <w:t>piešinį</w:t>
            </w:r>
            <w:r w:rsidR="00EB7F05">
              <w:t>.</w:t>
            </w:r>
            <w:r w:rsidR="005F6824" w:rsidRPr="008F5A58">
              <w:t xml:space="preserve"> </w:t>
            </w:r>
          </w:p>
        </w:tc>
      </w:tr>
      <w:tr w:rsidR="007203B8" w14:paraId="78A25774" w14:textId="77777777" w:rsidTr="003B5203">
        <w:tc>
          <w:tcPr>
            <w:tcW w:w="15423" w:type="dxa"/>
            <w:gridSpan w:val="3"/>
          </w:tcPr>
          <w:p w14:paraId="7D7B275F" w14:textId="77777777" w:rsidR="007203B8" w:rsidRPr="00BA4BB6" w:rsidRDefault="00564A27" w:rsidP="00795484">
            <w:pPr>
              <w:pStyle w:val="prastasiniatinklio"/>
              <w:jc w:val="center"/>
              <w:rPr>
                <w:bCs/>
                <w:color w:val="FF0000"/>
              </w:rPr>
            </w:pPr>
            <w:r w:rsidRPr="00BA4BB6">
              <w:rPr>
                <w:bCs/>
              </w:rPr>
              <w:t>KULTŪRINĖ KOMPETENCIJA</w:t>
            </w:r>
          </w:p>
        </w:tc>
      </w:tr>
      <w:tr w:rsidR="007203B8" w14:paraId="458E1779" w14:textId="77777777" w:rsidTr="003B5203">
        <w:tc>
          <w:tcPr>
            <w:tcW w:w="3246" w:type="dxa"/>
          </w:tcPr>
          <w:p w14:paraId="0701E55F" w14:textId="77777777" w:rsidR="007203B8" w:rsidRDefault="007203B8" w:rsidP="00795484">
            <w:pPr>
              <w:pStyle w:val="prastasiniatinklio"/>
              <w:rPr>
                <w:b/>
                <w:bCs/>
                <w:color w:val="FF0000"/>
              </w:rPr>
            </w:pPr>
          </w:p>
        </w:tc>
        <w:tc>
          <w:tcPr>
            <w:tcW w:w="6572" w:type="dxa"/>
          </w:tcPr>
          <w:p w14:paraId="6EC91419" w14:textId="77777777" w:rsidR="007203B8" w:rsidRDefault="007203B8" w:rsidP="00795484">
            <w:pPr>
              <w:pStyle w:val="prastasiniatinklio"/>
              <w:jc w:val="center"/>
              <w:rPr>
                <w:b/>
                <w:bCs/>
                <w:color w:val="FF0000"/>
              </w:rPr>
            </w:pPr>
            <w:r>
              <w:t>Mokinio galimybės</w:t>
            </w:r>
          </w:p>
        </w:tc>
        <w:tc>
          <w:tcPr>
            <w:tcW w:w="5605" w:type="dxa"/>
          </w:tcPr>
          <w:p w14:paraId="3314F1D4" w14:textId="77777777" w:rsidR="007203B8" w:rsidRDefault="007203B8" w:rsidP="00795484">
            <w:pPr>
              <w:pStyle w:val="prastasiniatinklio"/>
              <w:jc w:val="center"/>
              <w:rPr>
                <w:b/>
                <w:bCs/>
                <w:color w:val="FF0000"/>
              </w:rPr>
            </w:pPr>
            <w:r>
              <w:t>Mokinio sunkumai</w:t>
            </w:r>
          </w:p>
        </w:tc>
      </w:tr>
      <w:tr w:rsidR="007203B8" w14:paraId="349B8EA9" w14:textId="77777777" w:rsidTr="003B5203">
        <w:tc>
          <w:tcPr>
            <w:tcW w:w="3246" w:type="dxa"/>
          </w:tcPr>
          <w:p w14:paraId="77276567" w14:textId="77777777" w:rsidR="007203B8" w:rsidRDefault="007203B8" w:rsidP="00795484">
            <w:pPr>
              <w:pStyle w:val="prastasiniatinklio"/>
              <w:rPr>
                <w:b/>
                <w:bCs/>
                <w:color w:val="FF0000"/>
              </w:rPr>
            </w:pPr>
            <w:r>
              <w:t>Nežymus intelekto sutrikimas</w:t>
            </w:r>
          </w:p>
        </w:tc>
        <w:tc>
          <w:tcPr>
            <w:tcW w:w="6572" w:type="dxa"/>
          </w:tcPr>
          <w:p w14:paraId="7F4E9D0B" w14:textId="4EECDAC6" w:rsidR="007F6661" w:rsidRDefault="007203B8" w:rsidP="001A5F42">
            <w:pPr>
              <w:spacing w:after="0" w:line="360" w:lineRule="auto"/>
              <w:rPr>
                <w:rFonts w:ascii="Times New Roman" w:hAnsi="Times New Roman" w:cs="Times New Roman"/>
                <w:sz w:val="24"/>
                <w:szCs w:val="24"/>
              </w:rPr>
            </w:pPr>
            <w:r w:rsidRPr="003136E1">
              <w:rPr>
                <w:rFonts w:ascii="Times New Roman" w:hAnsi="Times New Roman" w:cs="Times New Roman"/>
                <w:sz w:val="24"/>
                <w:szCs w:val="24"/>
              </w:rPr>
              <w:t>-</w:t>
            </w:r>
            <w:r>
              <w:rPr>
                <w:rFonts w:ascii="Times New Roman" w:hAnsi="Times New Roman" w:cs="Times New Roman"/>
                <w:sz w:val="24"/>
                <w:szCs w:val="24"/>
              </w:rPr>
              <w:t xml:space="preserve"> </w:t>
            </w:r>
            <w:r w:rsidR="007F6661">
              <w:rPr>
                <w:rFonts w:ascii="Times New Roman" w:hAnsi="Times New Roman" w:cs="Times New Roman"/>
                <w:sz w:val="24"/>
                <w:szCs w:val="24"/>
              </w:rPr>
              <w:t>savarankiškai lankyti įvairius kultūros objektus</w:t>
            </w:r>
            <w:r w:rsidR="00EB7F05">
              <w:rPr>
                <w:rFonts w:ascii="Times New Roman" w:hAnsi="Times New Roman" w:cs="Times New Roman"/>
                <w:sz w:val="24"/>
                <w:szCs w:val="24"/>
              </w:rPr>
              <w:t>;</w:t>
            </w:r>
            <w:r w:rsidR="007F6661">
              <w:rPr>
                <w:rFonts w:ascii="Times New Roman" w:hAnsi="Times New Roman" w:cs="Times New Roman"/>
                <w:sz w:val="24"/>
                <w:szCs w:val="24"/>
              </w:rPr>
              <w:t xml:space="preserve"> </w:t>
            </w:r>
          </w:p>
          <w:p w14:paraId="006D3D6F" w14:textId="526A043C" w:rsidR="007F6661" w:rsidRDefault="007F6661" w:rsidP="001A5F42">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skirti kultūros reiškinius </w:t>
            </w:r>
            <w:r w:rsidR="00CA31EE">
              <w:rPr>
                <w:rFonts w:ascii="Times New Roman" w:hAnsi="Times New Roman" w:cs="Times New Roman"/>
                <w:sz w:val="24"/>
                <w:szCs w:val="24"/>
              </w:rPr>
              <w:t xml:space="preserve">ir formas </w:t>
            </w:r>
            <w:r w:rsidRPr="00CA31EE">
              <w:rPr>
                <w:rFonts w:ascii="Times New Roman" w:hAnsi="Times New Roman" w:cs="Times New Roman"/>
                <w:sz w:val="24"/>
                <w:szCs w:val="24"/>
              </w:rPr>
              <w:t>(</w:t>
            </w:r>
            <w:r w:rsidR="001737E0" w:rsidRPr="00CA31EE">
              <w:rPr>
                <w:rFonts w:ascii="Times New Roman" w:hAnsi="Times New Roman" w:cs="Times New Roman"/>
                <w:sz w:val="24"/>
                <w:szCs w:val="24"/>
              </w:rPr>
              <w:t>parodos</w:t>
            </w:r>
            <w:r w:rsidR="00776D66" w:rsidRPr="00CA31EE">
              <w:rPr>
                <w:rFonts w:ascii="Times New Roman" w:hAnsi="Times New Roman" w:cs="Times New Roman"/>
                <w:sz w:val="24"/>
                <w:szCs w:val="24"/>
              </w:rPr>
              <w:t>, koncertai,</w:t>
            </w:r>
            <w:r w:rsidR="00CA31EE">
              <w:rPr>
                <w:rFonts w:ascii="Times New Roman" w:hAnsi="Times New Roman" w:cs="Times New Roman"/>
                <w:sz w:val="24"/>
                <w:szCs w:val="24"/>
              </w:rPr>
              <w:t xml:space="preserve"> pasakos, tradicijos, </w:t>
            </w:r>
            <w:r>
              <w:rPr>
                <w:rFonts w:ascii="Times New Roman" w:hAnsi="Times New Roman" w:cs="Times New Roman"/>
                <w:sz w:val="24"/>
                <w:szCs w:val="24"/>
              </w:rPr>
              <w:t>kt.)</w:t>
            </w:r>
            <w:r w:rsidR="00EB7F05">
              <w:rPr>
                <w:rFonts w:ascii="Times New Roman" w:hAnsi="Times New Roman" w:cs="Times New Roman"/>
                <w:sz w:val="24"/>
                <w:szCs w:val="24"/>
              </w:rPr>
              <w:t>;</w:t>
            </w:r>
          </w:p>
          <w:p w14:paraId="3D6A2890" w14:textId="45520615" w:rsidR="007203B8" w:rsidRDefault="007F6661" w:rsidP="001A5F42">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203B8" w:rsidRPr="003136E1">
              <w:rPr>
                <w:rFonts w:ascii="Times New Roman" w:hAnsi="Times New Roman" w:cs="Times New Roman"/>
                <w:sz w:val="24"/>
                <w:szCs w:val="24"/>
              </w:rPr>
              <w:t>dalyvauti muziejų ir kitų kultūros erdvių renginiuose</w:t>
            </w:r>
            <w:r w:rsidR="00EB7F05">
              <w:rPr>
                <w:rFonts w:ascii="Times New Roman" w:hAnsi="Times New Roman" w:cs="Times New Roman"/>
                <w:sz w:val="24"/>
                <w:szCs w:val="24"/>
              </w:rPr>
              <w:t>;</w:t>
            </w:r>
          </w:p>
          <w:p w14:paraId="2CA2F7CD" w14:textId="73C93604" w:rsidR="007203B8" w:rsidRPr="00CA31EE" w:rsidRDefault="007F6661" w:rsidP="00CA31EE">
            <w:pPr>
              <w:spacing w:after="0" w:line="360" w:lineRule="auto"/>
              <w:rPr>
                <w:rFonts w:ascii="Times New Roman" w:hAnsi="Times New Roman" w:cs="Times New Roman"/>
                <w:b/>
                <w:bCs/>
                <w:color w:val="FF0000"/>
                <w:sz w:val="24"/>
                <w:szCs w:val="24"/>
              </w:rPr>
            </w:pPr>
            <w:r w:rsidRPr="00CA31EE">
              <w:rPr>
                <w:rFonts w:ascii="Times New Roman" w:hAnsi="Times New Roman" w:cs="Times New Roman"/>
                <w:sz w:val="24"/>
                <w:szCs w:val="24"/>
              </w:rPr>
              <w:t xml:space="preserve">- </w:t>
            </w:r>
            <w:r w:rsidR="00060791">
              <w:rPr>
                <w:rFonts w:ascii="Times New Roman" w:hAnsi="Times New Roman" w:cs="Times New Roman"/>
                <w:sz w:val="24"/>
                <w:szCs w:val="24"/>
              </w:rPr>
              <w:t>iš</w:t>
            </w:r>
            <w:r w:rsidRPr="00CA31EE">
              <w:rPr>
                <w:rFonts w:ascii="Times New Roman" w:hAnsi="Times New Roman" w:cs="Times New Roman"/>
                <w:sz w:val="24"/>
                <w:szCs w:val="24"/>
              </w:rPr>
              <w:t>vard</w:t>
            </w:r>
            <w:r w:rsidR="00060791">
              <w:rPr>
                <w:rFonts w:ascii="Times New Roman" w:hAnsi="Times New Roman" w:cs="Times New Roman"/>
                <w:sz w:val="24"/>
                <w:szCs w:val="24"/>
              </w:rPr>
              <w:t>y</w:t>
            </w:r>
            <w:r w:rsidRPr="00CA31EE">
              <w:rPr>
                <w:rFonts w:ascii="Times New Roman" w:hAnsi="Times New Roman" w:cs="Times New Roman"/>
                <w:sz w:val="24"/>
                <w:szCs w:val="24"/>
              </w:rPr>
              <w:t>ti, kas patiko renginyje</w:t>
            </w:r>
            <w:r w:rsidR="003D4F16" w:rsidRPr="00CA31EE">
              <w:rPr>
                <w:rFonts w:ascii="Times New Roman" w:hAnsi="Times New Roman" w:cs="Times New Roman"/>
                <w:sz w:val="24"/>
                <w:szCs w:val="24"/>
              </w:rPr>
              <w:t>: kino filme, spektaklyje</w:t>
            </w:r>
            <w:r w:rsidR="00EB7F05" w:rsidRPr="00CA31EE">
              <w:rPr>
                <w:rFonts w:ascii="Times New Roman" w:hAnsi="Times New Roman" w:cs="Times New Roman"/>
                <w:sz w:val="24"/>
                <w:szCs w:val="24"/>
              </w:rPr>
              <w:t>.</w:t>
            </w:r>
          </w:p>
        </w:tc>
        <w:tc>
          <w:tcPr>
            <w:tcW w:w="5605" w:type="dxa"/>
          </w:tcPr>
          <w:p w14:paraId="562598DD" w14:textId="092A2AEC" w:rsidR="007F6661" w:rsidRDefault="007203B8" w:rsidP="001A5F42">
            <w:pPr>
              <w:spacing w:after="0" w:line="360" w:lineRule="auto"/>
              <w:ind w:right="33"/>
              <w:rPr>
                <w:rFonts w:ascii="Times New Roman" w:hAnsi="Times New Roman" w:cs="Times New Roman"/>
                <w:sz w:val="24"/>
                <w:szCs w:val="24"/>
              </w:rPr>
            </w:pPr>
            <w:r w:rsidRPr="003136E1">
              <w:rPr>
                <w:rFonts w:ascii="Times New Roman" w:hAnsi="Times New Roman" w:cs="Times New Roman"/>
                <w:sz w:val="24"/>
                <w:szCs w:val="24"/>
              </w:rPr>
              <w:lastRenderedPageBreak/>
              <w:t>-</w:t>
            </w:r>
            <w:r w:rsidR="007F6661">
              <w:rPr>
                <w:rFonts w:ascii="Times New Roman" w:hAnsi="Times New Roman" w:cs="Times New Roman"/>
                <w:sz w:val="24"/>
                <w:szCs w:val="24"/>
              </w:rPr>
              <w:t xml:space="preserve"> </w:t>
            </w:r>
            <w:r w:rsidR="00060791">
              <w:rPr>
                <w:rFonts w:ascii="Times New Roman" w:hAnsi="Times New Roman" w:cs="Times New Roman"/>
                <w:sz w:val="24"/>
                <w:szCs w:val="24"/>
              </w:rPr>
              <w:t>paaišk</w:t>
            </w:r>
            <w:r w:rsidR="007F6661">
              <w:rPr>
                <w:rFonts w:ascii="Times New Roman" w:hAnsi="Times New Roman" w:cs="Times New Roman"/>
                <w:sz w:val="24"/>
                <w:szCs w:val="24"/>
              </w:rPr>
              <w:t>inti, kodėl patiko vienas ar kitas renginys</w:t>
            </w:r>
            <w:r w:rsidR="00EB7F05">
              <w:rPr>
                <w:rFonts w:ascii="Times New Roman" w:hAnsi="Times New Roman" w:cs="Times New Roman"/>
                <w:sz w:val="24"/>
                <w:szCs w:val="24"/>
              </w:rPr>
              <w:t>;</w:t>
            </w:r>
          </w:p>
          <w:p w14:paraId="130F2869" w14:textId="3845D015" w:rsidR="007F6661" w:rsidRDefault="007F6661" w:rsidP="001A5F42">
            <w:pPr>
              <w:spacing w:after="0" w:line="360" w:lineRule="auto"/>
              <w:ind w:right="33"/>
              <w:rPr>
                <w:rFonts w:ascii="Times New Roman" w:hAnsi="Times New Roman" w:cs="Times New Roman"/>
                <w:sz w:val="24"/>
                <w:szCs w:val="24"/>
              </w:rPr>
            </w:pPr>
            <w:r>
              <w:rPr>
                <w:rFonts w:ascii="Times New Roman" w:hAnsi="Times New Roman" w:cs="Times New Roman"/>
                <w:sz w:val="24"/>
                <w:szCs w:val="24"/>
              </w:rPr>
              <w:t>-</w:t>
            </w:r>
            <w:r w:rsidR="003D4F16">
              <w:rPr>
                <w:rFonts w:ascii="Times New Roman" w:hAnsi="Times New Roman" w:cs="Times New Roman"/>
                <w:sz w:val="24"/>
                <w:szCs w:val="24"/>
              </w:rPr>
              <w:t xml:space="preserve"> </w:t>
            </w:r>
            <w:r>
              <w:rPr>
                <w:rFonts w:ascii="Times New Roman" w:hAnsi="Times New Roman" w:cs="Times New Roman"/>
                <w:sz w:val="24"/>
                <w:szCs w:val="24"/>
              </w:rPr>
              <w:t>suprasti kultūros objektų prasmę</w:t>
            </w:r>
            <w:r w:rsidR="00EB7F05">
              <w:rPr>
                <w:rFonts w:ascii="Times New Roman" w:hAnsi="Times New Roman" w:cs="Times New Roman"/>
                <w:sz w:val="24"/>
                <w:szCs w:val="24"/>
              </w:rPr>
              <w:t>;</w:t>
            </w:r>
          </w:p>
          <w:p w14:paraId="03094500" w14:textId="79E26CC8" w:rsidR="007203B8" w:rsidRPr="003136E1" w:rsidRDefault="007F6661" w:rsidP="001A5F42">
            <w:pPr>
              <w:spacing w:after="0" w:line="360" w:lineRule="auto"/>
              <w:ind w:right="33"/>
              <w:rPr>
                <w:rFonts w:ascii="Times New Roman" w:hAnsi="Times New Roman" w:cs="Times New Roman"/>
                <w:sz w:val="24"/>
                <w:szCs w:val="24"/>
              </w:rPr>
            </w:pPr>
            <w:r>
              <w:rPr>
                <w:rFonts w:ascii="Times New Roman" w:hAnsi="Times New Roman" w:cs="Times New Roman"/>
                <w:sz w:val="24"/>
                <w:szCs w:val="24"/>
              </w:rPr>
              <w:t xml:space="preserve">- </w:t>
            </w:r>
            <w:r w:rsidR="007203B8" w:rsidRPr="003136E1">
              <w:rPr>
                <w:rFonts w:ascii="Times New Roman" w:hAnsi="Times New Roman" w:cs="Times New Roman"/>
                <w:sz w:val="24"/>
                <w:szCs w:val="24"/>
              </w:rPr>
              <w:t>siekti kultūrinio išprusimo</w:t>
            </w:r>
            <w:r w:rsidR="00EB7F05">
              <w:rPr>
                <w:rFonts w:ascii="Times New Roman" w:hAnsi="Times New Roman" w:cs="Times New Roman"/>
                <w:sz w:val="24"/>
                <w:szCs w:val="24"/>
              </w:rPr>
              <w:t>;</w:t>
            </w:r>
            <w:r w:rsidR="007203B8" w:rsidRPr="003136E1">
              <w:rPr>
                <w:rFonts w:ascii="Times New Roman" w:hAnsi="Times New Roman" w:cs="Times New Roman"/>
                <w:sz w:val="24"/>
                <w:szCs w:val="24"/>
              </w:rPr>
              <w:t xml:space="preserve"> </w:t>
            </w:r>
          </w:p>
          <w:p w14:paraId="15A8B618" w14:textId="7E742ABD" w:rsidR="007203B8" w:rsidRPr="003136E1" w:rsidRDefault="007203B8" w:rsidP="001A5F42">
            <w:pPr>
              <w:spacing w:after="0" w:line="360" w:lineRule="auto"/>
              <w:ind w:right="33"/>
              <w:rPr>
                <w:rFonts w:ascii="Times New Roman" w:hAnsi="Times New Roman" w:cs="Times New Roman"/>
                <w:sz w:val="24"/>
                <w:szCs w:val="24"/>
              </w:rPr>
            </w:pPr>
            <w:r w:rsidRPr="003136E1">
              <w:rPr>
                <w:rFonts w:ascii="Times New Roman" w:hAnsi="Times New Roman" w:cs="Times New Roman"/>
                <w:sz w:val="24"/>
                <w:szCs w:val="24"/>
              </w:rPr>
              <w:lastRenderedPageBreak/>
              <w:t>-</w:t>
            </w:r>
            <w:r w:rsidR="007F6661">
              <w:rPr>
                <w:rFonts w:ascii="Times New Roman" w:hAnsi="Times New Roman" w:cs="Times New Roman"/>
                <w:sz w:val="24"/>
                <w:szCs w:val="24"/>
              </w:rPr>
              <w:t xml:space="preserve"> </w:t>
            </w:r>
            <w:r w:rsidRPr="003136E1">
              <w:rPr>
                <w:rFonts w:ascii="Times New Roman" w:hAnsi="Times New Roman" w:cs="Times New Roman"/>
                <w:sz w:val="24"/>
                <w:szCs w:val="24"/>
              </w:rPr>
              <w:t>atskirti įvairaus žanro kūrinius</w:t>
            </w:r>
            <w:r w:rsidR="00EB7F05">
              <w:rPr>
                <w:rFonts w:ascii="Times New Roman" w:hAnsi="Times New Roman" w:cs="Times New Roman"/>
                <w:sz w:val="24"/>
                <w:szCs w:val="24"/>
              </w:rPr>
              <w:t>.</w:t>
            </w:r>
          </w:p>
          <w:p w14:paraId="045E66D4" w14:textId="77777777" w:rsidR="007203B8" w:rsidRDefault="007203B8" w:rsidP="001A5F42">
            <w:pPr>
              <w:pStyle w:val="prastasiniatinklio"/>
              <w:spacing w:before="0" w:beforeAutospacing="0" w:after="0" w:afterAutospacing="0" w:line="360" w:lineRule="auto"/>
              <w:rPr>
                <w:b/>
                <w:bCs/>
                <w:color w:val="FF0000"/>
              </w:rPr>
            </w:pPr>
          </w:p>
        </w:tc>
      </w:tr>
      <w:tr w:rsidR="007203B8" w14:paraId="6263B95B" w14:textId="77777777" w:rsidTr="003B5203">
        <w:tc>
          <w:tcPr>
            <w:tcW w:w="3246" w:type="dxa"/>
          </w:tcPr>
          <w:p w14:paraId="4EBCB359" w14:textId="77777777" w:rsidR="007203B8" w:rsidRDefault="007203B8" w:rsidP="00795484">
            <w:pPr>
              <w:pStyle w:val="prastasiniatinklio"/>
            </w:pPr>
            <w:r>
              <w:lastRenderedPageBreak/>
              <w:t>Vidutinis ir žymus intelekto sutrikimas</w:t>
            </w:r>
          </w:p>
        </w:tc>
        <w:tc>
          <w:tcPr>
            <w:tcW w:w="6572" w:type="dxa"/>
          </w:tcPr>
          <w:p w14:paraId="522CD945" w14:textId="77777777" w:rsidR="00C60BC9" w:rsidRDefault="007F6661" w:rsidP="00C60BC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EB7F05">
              <w:rPr>
                <w:rFonts w:ascii="Times New Roman" w:hAnsi="Times New Roman" w:cs="Times New Roman"/>
                <w:sz w:val="24"/>
                <w:szCs w:val="24"/>
              </w:rPr>
              <w:t xml:space="preserve"> </w:t>
            </w:r>
            <w:r w:rsidR="007203B8" w:rsidRPr="0085248B">
              <w:rPr>
                <w:rFonts w:ascii="Times New Roman" w:hAnsi="Times New Roman" w:cs="Times New Roman"/>
                <w:sz w:val="24"/>
                <w:szCs w:val="24"/>
              </w:rPr>
              <w:t xml:space="preserve">dalyvauti mokyklos renginiuose su kito asmens </w:t>
            </w:r>
            <w:r w:rsidR="007203B8" w:rsidRPr="007F6661">
              <w:rPr>
                <w:rFonts w:ascii="Times New Roman" w:hAnsi="Times New Roman" w:cs="Times New Roman"/>
                <w:sz w:val="24"/>
                <w:szCs w:val="24"/>
              </w:rPr>
              <w:t>pagalba</w:t>
            </w:r>
            <w:r w:rsidR="00EB7F05">
              <w:rPr>
                <w:rFonts w:ascii="Times New Roman" w:hAnsi="Times New Roman" w:cs="Times New Roman"/>
                <w:sz w:val="24"/>
                <w:szCs w:val="24"/>
              </w:rPr>
              <w:t>;</w:t>
            </w:r>
            <w:r w:rsidR="007203B8" w:rsidRPr="007F6661">
              <w:rPr>
                <w:rFonts w:ascii="Times New Roman" w:hAnsi="Times New Roman" w:cs="Times New Roman"/>
                <w:sz w:val="24"/>
                <w:szCs w:val="24"/>
              </w:rPr>
              <w:t xml:space="preserve"> </w:t>
            </w:r>
          </w:p>
          <w:p w14:paraId="383941E3" w14:textId="55C4D0AB" w:rsidR="007203B8" w:rsidRDefault="00CA31EE" w:rsidP="00AE601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60BC9" w:rsidRPr="006747CE">
              <w:rPr>
                <w:rFonts w:ascii="Times New Roman" w:hAnsi="Times New Roman" w:cs="Times New Roman"/>
                <w:sz w:val="24"/>
                <w:szCs w:val="24"/>
              </w:rPr>
              <w:t>žiūrėti kino filmą ar jo ištrauką, reaguoti į veikėjų veiksmus</w:t>
            </w:r>
            <w:r w:rsidR="00C60BC9">
              <w:rPr>
                <w:rFonts w:ascii="Times New Roman" w:hAnsi="Times New Roman" w:cs="Times New Roman"/>
                <w:sz w:val="24"/>
                <w:szCs w:val="24"/>
              </w:rPr>
              <w:t>;</w:t>
            </w:r>
            <w:r w:rsidR="00C60BC9" w:rsidRPr="006747CE">
              <w:rPr>
                <w:rFonts w:ascii="Times New Roman" w:hAnsi="Times New Roman" w:cs="Times New Roman"/>
                <w:sz w:val="24"/>
                <w:szCs w:val="24"/>
              </w:rPr>
              <w:t xml:space="preserve"> </w:t>
            </w:r>
          </w:p>
          <w:p w14:paraId="5B496292" w14:textId="5168A3A7" w:rsidR="007F6661" w:rsidRDefault="007F6661" w:rsidP="00AE6012">
            <w:pPr>
              <w:spacing w:after="0" w:line="360" w:lineRule="auto"/>
              <w:jc w:val="both"/>
              <w:rPr>
                <w:rFonts w:ascii="Times New Roman" w:hAnsi="Times New Roman" w:cs="Times New Roman"/>
                <w:sz w:val="24"/>
                <w:szCs w:val="24"/>
              </w:rPr>
            </w:pPr>
            <w:r w:rsidRPr="007F6661">
              <w:rPr>
                <w:rFonts w:ascii="Times New Roman" w:hAnsi="Times New Roman" w:cs="Times New Roman"/>
                <w:sz w:val="24"/>
                <w:szCs w:val="24"/>
              </w:rPr>
              <w:t>-</w:t>
            </w:r>
            <w:r w:rsidR="00AE6012">
              <w:rPr>
                <w:rFonts w:ascii="Times New Roman" w:hAnsi="Times New Roman" w:cs="Times New Roman"/>
                <w:sz w:val="24"/>
                <w:szCs w:val="24"/>
              </w:rPr>
              <w:t xml:space="preserve"> </w:t>
            </w:r>
            <w:r w:rsidR="007203B8" w:rsidRPr="007F6661">
              <w:rPr>
                <w:rFonts w:ascii="Times New Roman" w:hAnsi="Times New Roman" w:cs="Times New Roman"/>
                <w:sz w:val="24"/>
                <w:szCs w:val="24"/>
              </w:rPr>
              <w:t xml:space="preserve">stebėti ir atpažinti paprasčiausius kultūros reiškinius </w:t>
            </w:r>
            <w:r>
              <w:rPr>
                <w:rFonts w:ascii="Times New Roman" w:hAnsi="Times New Roman" w:cs="Times New Roman"/>
                <w:sz w:val="24"/>
                <w:szCs w:val="24"/>
              </w:rPr>
              <w:t>(</w:t>
            </w:r>
            <w:r w:rsidR="0003366E" w:rsidRPr="007F6661">
              <w:rPr>
                <w:rFonts w:ascii="Times New Roman" w:hAnsi="Times New Roman" w:cs="Times New Roman"/>
                <w:sz w:val="24"/>
                <w:szCs w:val="24"/>
              </w:rPr>
              <w:t>senoviniai daiktai</w:t>
            </w:r>
            <w:r w:rsidR="00CA31EE">
              <w:rPr>
                <w:rFonts w:ascii="Times New Roman" w:hAnsi="Times New Roman" w:cs="Times New Roman"/>
                <w:sz w:val="24"/>
                <w:szCs w:val="24"/>
              </w:rPr>
              <w:t>,</w:t>
            </w:r>
            <w:r w:rsidR="0003366E" w:rsidRPr="007F6661">
              <w:rPr>
                <w:rFonts w:ascii="Times New Roman" w:hAnsi="Times New Roman" w:cs="Times New Roman"/>
                <w:sz w:val="24"/>
                <w:szCs w:val="24"/>
              </w:rPr>
              <w:t xml:space="preserve"> </w:t>
            </w:r>
            <w:r w:rsidR="00CE1BCF" w:rsidRPr="007F6661">
              <w:rPr>
                <w:rFonts w:ascii="Times New Roman" w:hAnsi="Times New Roman" w:cs="Times New Roman"/>
                <w:sz w:val="24"/>
                <w:szCs w:val="24"/>
              </w:rPr>
              <w:t>liaudies tradicijos</w:t>
            </w:r>
            <w:r w:rsidR="00CA31EE">
              <w:rPr>
                <w:rFonts w:ascii="Times New Roman" w:hAnsi="Times New Roman" w:cs="Times New Roman"/>
                <w:sz w:val="24"/>
                <w:szCs w:val="24"/>
              </w:rPr>
              <w:t xml:space="preserve">, buities rakandai </w:t>
            </w:r>
            <w:r w:rsidR="00CE1BCF" w:rsidRPr="007F6661">
              <w:rPr>
                <w:rFonts w:ascii="Times New Roman" w:hAnsi="Times New Roman" w:cs="Times New Roman"/>
                <w:sz w:val="24"/>
                <w:szCs w:val="24"/>
              </w:rPr>
              <w:t xml:space="preserve">ir kt.) </w:t>
            </w:r>
            <w:r>
              <w:rPr>
                <w:rFonts w:ascii="Times New Roman" w:hAnsi="Times New Roman" w:cs="Times New Roman"/>
                <w:sz w:val="24"/>
                <w:szCs w:val="24"/>
              </w:rPr>
              <w:t>artimiausioje aplinkoje</w:t>
            </w:r>
            <w:r w:rsidR="00EB7F05">
              <w:rPr>
                <w:rFonts w:ascii="Times New Roman" w:hAnsi="Times New Roman" w:cs="Times New Roman"/>
                <w:sz w:val="24"/>
                <w:szCs w:val="24"/>
              </w:rPr>
              <w:t>;</w:t>
            </w:r>
          </w:p>
          <w:p w14:paraId="5B955B62" w14:textId="1D4AE656" w:rsidR="007203B8" w:rsidRPr="006747CE" w:rsidRDefault="007F6661" w:rsidP="00AE6012">
            <w:pPr>
              <w:spacing w:after="0" w:line="360" w:lineRule="auto"/>
              <w:jc w:val="both"/>
              <w:rPr>
                <w:rFonts w:ascii="Times New Roman" w:hAnsi="Times New Roman" w:cs="Times New Roman"/>
                <w:sz w:val="24"/>
                <w:szCs w:val="24"/>
              </w:rPr>
            </w:pPr>
            <w:r w:rsidRPr="006747CE">
              <w:rPr>
                <w:rFonts w:ascii="Times New Roman" w:hAnsi="Times New Roman" w:cs="Times New Roman"/>
                <w:sz w:val="24"/>
                <w:szCs w:val="24"/>
              </w:rPr>
              <w:t>-</w:t>
            </w:r>
            <w:r w:rsidR="000B256F" w:rsidRPr="006747CE">
              <w:rPr>
                <w:rFonts w:ascii="Times New Roman" w:hAnsi="Times New Roman" w:cs="Times New Roman"/>
                <w:sz w:val="24"/>
                <w:szCs w:val="24"/>
              </w:rPr>
              <w:t xml:space="preserve"> </w:t>
            </w:r>
            <w:r w:rsidR="007203B8" w:rsidRPr="006747CE">
              <w:rPr>
                <w:rFonts w:ascii="Times New Roman" w:hAnsi="Times New Roman" w:cs="Times New Roman"/>
                <w:sz w:val="24"/>
                <w:szCs w:val="24"/>
              </w:rPr>
              <w:t>lankyti artimoje  aplinkoje  esančius įvairius kultūros objektus</w:t>
            </w:r>
            <w:r w:rsidRPr="006747CE">
              <w:rPr>
                <w:rFonts w:ascii="Times New Roman" w:hAnsi="Times New Roman" w:cs="Times New Roman"/>
                <w:sz w:val="24"/>
                <w:szCs w:val="24"/>
              </w:rPr>
              <w:t xml:space="preserve"> </w:t>
            </w:r>
            <w:r w:rsidR="000B256F" w:rsidRPr="006747CE">
              <w:rPr>
                <w:rFonts w:ascii="Times New Roman" w:hAnsi="Times New Roman" w:cs="Times New Roman"/>
                <w:sz w:val="24"/>
                <w:szCs w:val="24"/>
              </w:rPr>
              <w:t>su lydinčiojo pagalba</w:t>
            </w:r>
            <w:r w:rsidR="00544738">
              <w:rPr>
                <w:rFonts w:ascii="Times New Roman" w:hAnsi="Times New Roman" w:cs="Times New Roman"/>
                <w:sz w:val="24"/>
                <w:szCs w:val="24"/>
              </w:rPr>
              <w:t>;</w:t>
            </w:r>
            <w:r w:rsidR="000B256F" w:rsidRPr="006747CE">
              <w:rPr>
                <w:rFonts w:ascii="Times New Roman" w:hAnsi="Times New Roman" w:cs="Times New Roman"/>
                <w:sz w:val="24"/>
                <w:szCs w:val="24"/>
              </w:rPr>
              <w:t xml:space="preserve"> </w:t>
            </w:r>
          </w:p>
          <w:p w14:paraId="20B098A3" w14:textId="462A6CDD" w:rsidR="007203B8" w:rsidRDefault="007F6661" w:rsidP="00AE6012">
            <w:pPr>
              <w:spacing w:after="0" w:line="360" w:lineRule="auto"/>
              <w:jc w:val="both"/>
            </w:pPr>
            <w:r w:rsidRPr="006747CE">
              <w:rPr>
                <w:rFonts w:ascii="Times New Roman" w:hAnsi="Times New Roman" w:cs="Times New Roman"/>
                <w:sz w:val="24"/>
                <w:szCs w:val="24"/>
              </w:rPr>
              <w:t xml:space="preserve">- </w:t>
            </w:r>
            <w:r w:rsidR="007203B8" w:rsidRPr="006747CE">
              <w:rPr>
                <w:rFonts w:ascii="Times New Roman" w:hAnsi="Times New Roman" w:cs="Times New Roman"/>
                <w:sz w:val="24"/>
                <w:szCs w:val="24"/>
              </w:rPr>
              <w:t xml:space="preserve">parodyti </w:t>
            </w:r>
            <w:r w:rsidR="000B256F" w:rsidRPr="006747CE">
              <w:rPr>
                <w:rFonts w:ascii="Times New Roman" w:hAnsi="Times New Roman" w:cs="Times New Roman"/>
                <w:sz w:val="24"/>
                <w:szCs w:val="24"/>
              </w:rPr>
              <w:t xml:space="preserve">simboliu </w:t>
            </w:r>
            <w:r w:rsidR="007203B8" w:rsidRPr="006747CE">
              <w:rPr>
                <w:rFonts w:ascii="Times New Roman" w:hAnsi="Times New Roman" w:cs="Times New Roman"/>
                <w:sz w:val="24"/>
                <w:szCs w:val="24"/>
              </w:rPr>
              <w:t>ar pasakyti, k</w:t>
            </w:r>
            <w:r w:rsidR="000B256F" w:rsidRPr="006747CE">
              <w:rPr>
                <w:rFonts w:ascii="Times New Roman" w:hAnsi="Times New Roman" w:cs="Times New Roman"/>
                <w:sz w:val="24"/>
                <w:szCs w:val="24"/>
              </w:rPr>
              <w:t xml:space="preserve">uris veikėjas </w:t>
            </w:r>
            <w:r w:rsidR="007203B8" w:rsidRPr="006747CE">
              <w:rPr>
                <w:rFonts w:ascii="Times New Roman" w:hAnsi="Times New Roman" w:cs="Times New Roman"/>
                <w:sz w:val="24"/>
                <w:szCs w:val="24"/>
              </w:rPr>
              <w:t xml:space="preserve"> patiko</w:t>
            </w:r>
            <w:r w:rsidR="00EB7F05">
              <w:rPr>
                <w:rFonts w:ascii="Times New Roman" w:hAnsi="Times New Roman" w:cs="Times New Roman"/>
                <w:sz w:val="24"/>
                <w:szCs w:val="24"/>
              </w:rPr>
              <w:t>.</w:t>
            </w:r>
          </w:p>
        </w:tc>
        <w:tc>
          <w:tcPr>
            <w:tcW w:w="5605" w:type="dxa"/>
          </w:tcPr>
          <w:p w14:paraId="31DC5851" w14:textId="7929E156" w:rsidR="007203B8" w:rsidRPr="007F6661" w:rsidRDefault="007F6661" w:rsidP="001A5F42">
            <w:pPr>
              <w:spacing w:after="0" w:line="360" w:lineRule="auto"/>
              <w:ind w:right="33"/>
              <w:rPr>
                <w:rFonts w:ascii="Times New Roman" w:hAnsi="Times New Roman" w:cs="Times New Roman"/>
                <w:sz w:val="24"/>
                <w:szCs w:val="24"/>
              </w:rPr>
            </w:pPr>
            <w:r>
              <w:rPr>
                <w:rFonts w:ascii="Times New Roman" w:hAnsi="Times New Roman" w:cs="Times New Roman"/>
                <w:sz w:val="24"/>
                <w:szCs w:val="24"/>
              </w:rPr>
              <w:t>-</w:t>
            </w:r>
            <w:r w:rsidR="000B256F">
              <w:rPr>
                <w:rFonts w:ascii="Times New Roman" w:hAnsi="Times New Roman" w:cs="Times New Roman"/>
                <w:sz w:val="24"/>
                <w:szCs w:val="24"/>
              </w:rPr>
              <w:t xml:space="preserve"> </w:t>
            </w:r>
            <w:r w:rsidR="007203B8" w:rsidRPr="007F6661">
              <w:rPr>
                <w:rFonts w:ascii="Times New Roman" w:hAnsi="Times New Roman" w:cs="Times New Roman"/>
                <w:sz w:val="24"/>
                <w:szCs w:val="24"/>
              </w:rPr>
              <w:t>savarankiškai dalyvauti renginiuose</w:t>
            </w:r>
            <w:r w:rsidR="000B256F">
              <w:rPr>
                <w:rFonts w:ascii="Times New Roman" w:hAnsi="Times New Roman" w:cs="Times New Roman"/>
                <w:sz w:val="24"/>
                <w:szCs w:val="24"/>
              </w:rPr>
              <w:t>;</w:t>
            </w:r>
            <w:r w:rsidR="007203B8" w:rsidRPr="007F6661">
              <w:rPr>
                <w:rFonts w:ascii="Times New Roman" w:hAnsi="Times New Roman" w:cs="Times New Roman"/>
                <w:sz w:val="24"/>
                <w:szCs w:val="24"/>
              </w:rPr>
              <w:t xml:space="preserve"> </w:t>
            </w:r>
          </w:p>
          <w:p w14:paraId="6D34F09E" w14:textId="46A9D63D" w:rsidR="007203B8" w:rsidRDefault="007F6661" w:rsidP="001A5F42">
            <w:pPr>
              <w:spacing w:after="0" w:line="360" w:lineRule="auto"/>
              <w:rPr>
                <w:rFonts w:ascii="Times New Roman" w:hAnsi="Times New Roman" w:cs="Times New Roman"/>
                <w:sz w:val="24"/>
                <w:szCs w:val="24"/>
              </w:rPr>
            </w:pPr>
            <w:r>
              <w:rPr>
                <w:rFonts w:ascii="Times New Roman" w:hAnsi="Times New Roman" w:cs="Times New Roman"/>
                <w:sz w:val="24"/>
                <w:szCs w:val="24"/>
              </w:rPr>
              <w:t>-</w:t>
            </w:r>
            <w:r w:rsidR="000B256F">
              <w:rPr>
                <w:rFonts w:ascii="Times New Roman" w:hAnsi="Times New Roman" w:cs="Times New Roman"/>
                <w:sz w:val="24"/>
                <w:szCs w:val="24"/>
              </w:rPr>
              <w:t xml:space="preserve"> </w:t>
            </w:r>
            <w:r w:rsidR="007203B8">
              <w:rPr>
                <w:rFonts w:ascii="Times New Roman" w:hAnsi="Times New Roman" w:cs="Times New Roman"/>
                <w:sz w:val="24"/>
                <w:szCs w:val="24"/>
              </w:rPr>
              <w:t>s</w:t>
            </w:r>
            <w:r w:rsidR="000B256F">
              <w:rPr>
                <w:rFonts w:ascii="Times New Roman" w:hAnsi="Times New Roman" w:cs="Times New Roman"/>
                <w:sz w:val="24"/>
                <w:szCs w:val="24"/>
              </w:rPr>
              <w:t>k</w:t>
            </w:r>
            <w:r w:rsidR="007203B8" w:rsidRPr="0085248B">
              <w:rPr>
                <w:rFonts w:ascii="Times New Roman" w:hAnsi="Times New Roman" w:cs="Times New Roman"/>
                <w:sz w:val="24"/>
                <w:szCs w:val="24"/>
              </w:rPr>
              <w:t xml:space="preserve">irti kultūros objektus, </w:t>
            </w:r>
            <w:r w:rsidR="00060791">
              <w:rPr>
                <w:rFonts w:ascii="Times New Roman" w:hAnsi="Times New Roman" w:cs="Times New Roman"/>
                <w:sz w:val="24"/>
                <w:szCs w:val="24"/>
              </w:rPr>
              <w:t>iš</w:t>
            </w:r>
            <w:r w:rsidR="007203B8" w:rsidRPr="0085248B">
              <w:rPr>
                <w:rFonts w:ascii="Times New Roman" w:hAnsi="Times New Roman" w:cs="Times New Roman"/>
                <w:sz w:val="24"/>
                <w:szCs w:val="24"/>
              </w:rPr>
              <w:t>vard</w:t>
            </w:r>
            <w:r w:rsidR="00060791">
              <w:rPr>
                <w:rFonts w:ascii="Times New Roman" w:hAnsi="Times New Roman" w:cs="Times New Roman"/>
                <w:sz w:val="24"/>
                <w:szCs w:val="24"/>
              </w:rPr>
              <w:t>y</w:t>
            </w:r>
            <w:r w:rsidR="007203B8" w:rsidRPr="0085248B">
              <w:rPr>
                <w:rFonts w:ascii="Times New Roman" w:hAnsi="Times New Roman" w:cs="Times New Roman"/>
                <w:sz w:val="24"/>
                <w:szCs w:val="24"/>
              </w:rPr>
              <w:t xml:space="preserve">ti svarbiausius jų </w:t>
            </w:r>
            <w:r w:rsidR="007203B8">
              <w:rPr>
                <w:rFonts w:ascii="Times New Roman" w:hAnsi="Times New Roman" w:cs="Times New Roman"/>
                <w:sz w:val="24"/>
                <w:szCs w:val="24"/>
              </w:rPr>
              <w:t>bruožus</w:t>
            </w:r>
            <w:r w:rsidR="000B256F">
              <w:rPr>
                <w:rFonts w:ascii="Times New Roman" w:hAnsi="Times New Roman" w:cs="Times New Roman"/>
                <w:sz w:val="24"/>
                <w:szCs w:val="24"/>
              </w:rPr>
              <w:t>;</w:t>
            </w:r>
          </w:p>
          <w:p w14:paraId="7A96FD31" w14:textId="0D2A2ED2" w:rsidR="007F6661" w:rsidRPr="007F6661" w:rsidRDefault="007F6661" w:rsidP="001A5F42">
            <w:pPr>
              <w:spacing w:after="0" w:line="360" w:lineRule="auto"/>
              <w:rPr>
                <w:rFonts w:ascii="Times New Roman" w:hAnsi="Times New Roman" w:cs="Times New Roman"/>
                <w:sz w:val="24"/>
                <w:szCs w:val="24"/>
              </w:rPr>
            </w:pPr>
            <w:r>
              <w:rPr>
                <w:rFonts w:ascii="Times New Roman" w:hAnsi="Times New Roman" w:cs="Times New Roman"/>
                <w:sz w:val="24"/>
                <w:szCs w:val="24"/>
              </w:rPr>
              <w:t>-</w:t>
            </w:r>
            <w:r w:rsidR="000B256F">
              <w:rPr>
                <w:rFonts w:ascii="Times New Roman" w:hAnsi="Times New Roman" w:cs="Times New Roman"/>
                <w:sz w:val="24"/>
                <w:szCs w:val="24"/>
              </w:rPr>
              <w:t xml:space="preserve"> </w:t>
            </w:r>
            <w:r w:rsidRPr="007F6661">
              <w:rPr>
                <w:rFonts w:ascii="Times New Roman" w:hAnsi="Times New Roman" w:cs="Times New Roman"/>
                <w:sz w:val="24"/>
                <w:szCs w:val="24"/>
              </w:rPr>
              <w:t>s</w:t>
            </w:r>
            <w:r w:rsidR="007203B8" w:rsidRPr="007F6661">
              <w:rPr>
                <w:rFonts w:ascii="Times New Roman" w:hAnsi="Times New Roman" w:cs="Times New Roman"/>
                <w:sz w:val="24"/>
                <w:szCs w:val="24"/>
              </w:rPr>
              <w:t>uprasti kultūros objektų prasmę</w:t>
            </w:r>
            <w:r w:rsidR="000B256F">
              <w:rPr>
                <w:rFonts w:ascii="Times New Roman" w:hAnsi="Times New Roman" w:cs="Times New Roman"/>
                <w:sz w:val="24"/>
                <w:szCs w:val="24"/>
              </w:rPr>
              <w:t>;</w:t>
            </w:r>
          </w:p>
          <w:p w14:paraId="4A2AAE0B" w14:textId="0D01EDAE" w:rsidR="007203B8" w:rsidRDefault="007F6661" w:rsidP="001A5F42">
            <w:pPr>
              <w:spacing w:after="0" w:line="360" w:lineRule="auto"/>
            </w:pPr>
            <w:r w:rsidRPr="007F6661">
              <w:rPr>
                <w:rFonts w:ascii="Times New Roman" w:hAnsi="Times New Roman" w:cs="Times New Roman"/>
                <w:sz w:val="24"/>
                <w:szCs w:val="24"/>
              </w:rPr>
              <w:t>-</w:t>
            </w:r>
            <w:r w:rsidR="000B256F">
              <w:rPr>
                <w:rFonts w:ascii="Times New Roman" w:hAnsi="Times New Roman" w:cs="Times New Roman"/>
                <w:sz w:val="24"/>
                <w:szCs w:val="24"/>
              </w:rPr>
              <w:t xml:space="preserve"> </w:t>
            </w:r>
            <w:r w:rsidR="007203B8" w:rsidRPr="007F6661">
              <w:rPr>
                <w:rFonts w:ascii="Times New Roman" w:hAnsi="Times New Roman" w:cs="Times New Roman"/>
                <w:sz w:val="24"/>
                <w:szCs w:val="24"/>
              </w:rPr>
              <w:t>pasakyti, kodėl kultūros objektas patiko ar nepatiko</w:t>
            </w:r>
            <w:r w:rsidR="00544738">
              <w:rPr>
                <w:rFonts w:ascii="Times New Roman" w:hAnsi="Times New Roman" w:cs="Times New Roman"/>
                <w:sz w:val="24"/>
                <w:szCs w:val="24"/>
              </w:rPr>
              <w:t>.</w:t>
            </w:r>
          </w:p>
        </w:tc>
      </w:tr>
      <w:tr w:rsidR="007968CF" w:rsidRPr="007F6661" w14:paraId="2A1EC138" w14:textId="77777777" w:rsidTr="003B5203">
        <w:tc>
          <w:tcPr>
            <w:tcW w:w="3246" w:type="dxa"/>
          </w:tcPr>
          <w:p w14:paraId="26CABE56" w14:textId="77777777" w:rsidR="007203B8" w:rsidRPr="007F6661" w:rsidRDefault="007203B8" w:rsidP="00795484">
            <w:pPr>
              <w:pStyle w:val="prastasiniatinklio"/>
              <w:rPr>
                <w:b/>
                <w:bCs/>
              </w:rPr>
            </w:pPr>
            <w:r w:rsidRPr="007F6661">
              <w:t>Labai žymus intelekto sutrikimas</w:t>
            </w:r>
          </w:p>
        </w:tc>
        <w:tc>
          <w:tcPr>
            <w:tcW w:w="6572" w:type="dxa"/>
          </w:tcPr>
          <w:p w14:paraId="4AF4C0C2" w14:textId="5B96492C" w:rsidR="003E6C1D" w:rsidRDefault="008F02B9" w:rsidP="008F02B9">
            <w:pPr>
              <w:pStyle w:val="prastasiniatinklio"/>
              <w:numPr>
                <w:ilvl w:val="0"/>
                <w:numId w:val="1"/>
              </w:numPr>
              <w:spacing w:before="0" w:beforeAutospacing="0" w:after="0" w:afterAutospacing="0" w:line="360" w:lineRule="auto"/>
              <w:ind w:left="0"/>
            </w:pPr>
            <w:r w:rsidRPr="007F6661">
              <w:t>- s</w:t>
            </w:r>
            <w:r w:rsidR="00A847CA" w:rsidRPr="007F6661">
              <w:t xml:space="preserve">tebėti </w:t>
            </w:r>
            <w:r w:rsidR="003E6C1D" w:rsidRPr="007F6661">
              <w:t>TV ekrane, interaktyvioje lentoje besikeičiančius vaizdus</w:t>
            </w:r>
            <w:r w:rsidRPr="007F6661">
              <w:t>;</w:t>
            </w:r>
          </w:p>
          <w:p w14:paraId="2A93B250" w14:textId="77777777" w:rsidR="007203B8" w:rsidRPr="007F6661" w:rsidRDefault="008F02B9" w:rsidP="008F02B9">
            <w:pPr>
              <w:pStyle w:val="prastasiniatinklio"/>
              <w:numPr>
                <w:ilvl w:val="0"/>
                <w:numId w:val="1"/>
              </w:numPr>
              <w:spacing w:before="0" w:beforeAutospacing="0" w:after="0" w:afterAutospacing="0" w:line="360" w:lineRule="auto"/>
              <w:ind w:left="0"/>
            </w:pPr>
            <w:r w:rsidRPr="007F6661">
              <w:t>- p</w:t>
            </w:r>
            <w:r w:rsidR="003E6C1D" w:rsidRPr="007F6661">
              <w:t>asyviai</w:t>
            </w:r>
            <w:r w:rsidR="00795484" w:rsidRPr="007F6661">
              <w:t xml:space="preserve">, su pagalba </w:t>
            </w:r>
            <w:r w:rsidR="003E6C1D" w:rsidRPr="007F6661">
              <w:t xml:space="preserve"> dalyvauti renginyje</w:t>
            </w:r>
            <w:r w:rsidRPr="007F6661">
              <w:t>.</w:t>
            </w:r>
            <w:r w:rsidR="003E6C1D" w:rsidRPr="007F6661">
              <w:t xml:space="preserve">  </w:t>
            </w:r>
          </w:p>
        </w:tc>
        <w:tc>
          <w:tcPr>
            <w:tcW w:w="5605" w:type="dxa"/>
          </w:tcPr>
          <w:p w14:paraId="7F2C66BF" w14:textId="13FE7A28" w:rsidR="007203B8" w:rsidRPr="007F6661" w:rsidRDefault="008F02B9" w:rsidP="008F02B9">
            <w:pPr>
              <w:pStyle w:val="prastasiniatinklio"/>
              <w:numPr>
                <w:ilvl w:val="0"/>
                <w:numId w:val="1"/>
              </w:numPr>
              <w:spacing w:before="0" w:beforeAutospacing="0" w:after="0" w:afterAutospacing="0" w:line="360" w:lineRule="auto"/>
              <w:ind w:left="0"/>
              <w:rPr>
                <w:color w:val="00B050"/>
              </w:rPr>
            </w:pPr>
            <w:r w:rsidRPr="007F6661">
              <w:t>- s</w:t>
            </w:r>
            <w:r w:rsidR="007F6661">
              <w:t>uprasti</w:t>
            </w:r>
            <w:r w:rsidR="003E6C1D" w:rsidRPr="007F6661">
              <w:t xml:space="preserve"> </w:t>
            </w:r>
            <w:r w:rsidR="001B7159" w:rsidRPr="001B7159">
              <w:t>piešinių, paveikslų</w:t>
            </w:r>
            <w:r w:rsidR="00784DD8">
              <w:t>, filmų</w:t>
            </w:r>
            <w:r w:rsidR="00C90336">
              <w:t>, spektaklių ir kt.</w:t>
            </w:r>
            <w:r w:rsidR="003E6C1D" w:rsidRPr="001B7159">
              <w:t xml:space="preserve"> </w:t>
            </w:r>
            <w:r w:rsidR="003E6C1D" w:rsidRPr="007F6661">
              <w:t>turinį</w:t>
            </w:r>
            <w:r w:rsidR="00EB7F05">
              <w:t>;</w:t>
            </w:r>
          </w:p>
          <w:p w14:paraId="644AF17A" w14:textId="33DB110B" w:rsidR="003E6C1D" w:rsidRPr="007F6661" w:rsidRDefault="008F02B9" w:rsidP="00F50A7B">
            <w:pPr>
              <w:pStyle w:val="prastasiniatinklio"/>
              <w:numPr>
                <w:ilvl w:val="0"/>
                <w:numId w:val="1"/>
              </w:numPr>
              <w:spacing w:before="0" w:beforeAutospacing="0" w:after="0" w:afterAutospacing="0" w:line="360" w:lineRule="auto"/>
              <w:ind w:left="0"/>
            </w:pPr>
            <w:r w:rsidRPr="007F6661">
              <w:t>- i</w:t>
            </w:r>
            <w:r w:rsidR="003E6C1D" w:rsidRPr="007F6661">
              <w:t xml:space="preserve">šbūti renginyje </w:t>
            </w:r>
            <w:r w:rsidR="00795484" w:rsidRPr="007F6661">
              <w:t>iki pabaigos</w:t>
            </w:r>
            <w:r w:rsidRPr="007F6661">
              <w:t>.</w:t>
            </w:r>
            <w:r w:rsidR="00795484" w:rsidRPr="007F6661">
              <w:t xml:space="preserve"> </w:t>
            </w:r>
          </w:p>
        </w:tc>
      </w:tr>
      <w:tr w:rsidR="007203B8" w14:paraId="60160A32" w14:textId="77777777" w:rsidTr="003B5203">
        <w:tc>
          <w:tcPr>
            <w:tcW w:w="15423" w:type="dxa"/>
            <w:gridSpan w:val="3"/>
          </w:tcPr>
          <w:p w14:paraId="6AEB4DD6" w14:textId="3B839518" w:rsidR="007203B8" w:rsidRPr="00944031" w:rsidRDefault="007203B8" w:rsidP="00944031">
            <w:pPr>
              <w:pStyle w:val="prastasiniatinklio"/>
              <w:jc w:val="center"/>
            </w:pPr>
            <w:r>
              <w:rPr>
                <w:b/>
                <w:bCs/>
              </w:rPr>
              <w:t>K</w:t>
            </w:r>
            <w:r w:rsidRPr="00173B35">
              <w:rPr>
                <w:b/>
                <w:bCs/>
              </w:rPr>
              <w:t>ompetencijų įgijimo strategijos</w:t>
            </w:r>
            <w:r>
              <w:rPr>
                <w:b/>
                <w:bCs/>
              </w:rPr>
              <w:t xml:space="preserve"> ir ugdymosi rekomendacijos</w:t>
            </w:r>
          </w:p>
        </w:tc>
      </w:tr>
      <w:tr w:rsidR="007203B8" w14:paraId="711125C0" w14:textId="77777777" w:rsidTr="003B5203">
        <w:tc>
          <w:tcPr>
            <w:tcW w:w="3246" w:type="dxa"/>
          </w:tcPr>
          <w:p w14:paraId="19E9CA31" w14:textId="69A66A65" w:rsidR="007203B8" w:rsidRDefault="00D61525" w:rsidP="00795484">
            <w:pPr>
              <w:pStyle w:val="prastasiniatinklio"/>
            </w:pPr>
            <w:r>
              <w:t>Nežymus intelekto sutrikimas</w:t>
            </w:r>
          </w:p>
        </w:tc>
        <w:tc>
          <w:tcPr>
            <w:tcW w:w="12177" w:type="dxa"/>
            <w:gridSpan w:val="2"/>
          </w:tcPr>
          <w:p w14:paraId="0A2FD587" w14:textId="5D422ADC" w:rsidR="006747CE" w:rsidRPr="001A5F42" w:rsidRDefault="006747CE" w:rsidP="00EB7F05">
            <w:pPr>
              <w:spacing w:after="0" w:line="360" w:lineRule="auto"/>
              <w:jc w:val="both"/>
              <w:rPr>
                <w:rFonts w:ascii="Times New Roman" w:eastAsia="TimesNewRomanPSMT" w:hAnsi="Times New Roman" w:cs="Times New Roman"/>
                <w:sz w:val="24"/>
                <w:szCs w:val="24"/>
              </w:rPr>
            </w:pPr>
            <w:r w:rsidRPr="001A5F42">
              <w:rPr>
                <w:rFonts w:ascii="Times New Roman" w:hAnsi="Times New Roman" w:cs="Times New Roman"/>
                <w:sz w:val="24"/>
                <w:szCs w:val="24"/>
              </w:rPr>
              <w:t xml:space="preserve">Kuriant ugdymosi aplinką </w:t>
            </w:r>
            <w:r w:rsidR="00D61525" w:rsidRPr="001A5F42">
              <w:rPr>
                <w:rFonts w:ascii="Times New Roman" w:hAnsi="Times New Roman" w:cs="Times New Roman"/>
                <w:sz w:val="24"/>
                <w:szCs w:val="24"/>
              </w:rPr>
              <w:t xml:space="preserve">svarbu remtis universalaus dizaino </w:t>
            </w:r>
            <w:r w:rsidR="003F707E" w:rsidRPr="001A5F42">
              <w:rPr>
                <w:rFonts w:ascii="Times New Roman" w:hAnsi="Times New Roman" w:cs="Times New Roman"/>
                <w:sz w:val="24"/>
                <w:szCs w:val="24"/>
              </w:rPr>
              <w:t>ugdym</w:t>
            </w:r>
            <w:r w:rsidR="003F707E">
              <w:rPr>
                <w:rFonts w:ascii="Times New Roman" w:hAnsi="Times New Roman" w:cs="Times New Roman"/>
                <w:sz w:val="24"/>
                <w:szCs w:val="24"/>
              </w:rPr>
              <w:t>e</w:t>
            </w:r>
            <w:r w:rsidR="003F707E" w:rsidRPr="001A5F42">
              <w:rPr>
                <w:rFonts w:ascii="Times New Roman" w:hAnsi="Times New Roman" w:cs="Times New Roman"/>
                <w:sz w:val="24"/>
                <w:szCs w:val="24"/>
              </w:rPr>
              <w:t xml:space="preserve"> </w:t>
            </w:r>
            <w:r w:rsidR="00D61525" w:rsidRPr="001A5F42">
              <w:rPr>
                <w:rFonts w:ascii="Times New Roman" w:hAnsi="Times New Roman" w:cs="Times New Roman"/>
                <w:sz w:val="24"/>
                <w:szCs w:val="24"/>
              </w:rPr>
              <w:t>principais</w:t>
            </w:r>
            <w:r w:rsidRPr="001A5F42">
              <w:rPr>
                <w:rFonts w:ascii="Times New Roman" w:hAnsi="Times New Roman" w:cs="Times New Roman"/>
                <w:sz w:val="24"/>
                <w:szCs w:val="24"/>
              </w:rPr>
              <w:t>:</w:t>
            </w:r>
            <w:r w:rsidR="00D61525" w:rsidRPr="001A5F42">
              <w:rPr>
                <w:rFonts w:ascii="Times New Roman" w:hAnsi="Times New Roman" w:cs="Times New Roman"/>
                <w:sz w:val="24"/>
                <w:szCs w:val="24"/>
              </w:rPr>
              <w:t xml:space="preserve"> </w:t>
            </w:r>
            <w:r w:rsidR="007203B8" w:rsidRPr="001A5F42">
              <w:rPr>
                <w:rFonts w:ascii="Times New Roman" w:eastAsia="TimesNewRomanPSMT" w:hAnsi="Times New Roman" w:cs="Times New Roman"/>
                <w:sz w:val="24"/>
                <w:szCs w:val="24"/>
              </w:rPr>
              <w:t>skirti dėmesį</w:t>
            </w:r>
            <w:r w:rsidRPr="001A5F42">
              <w:rPr>
                <w:rFonts w:ascii="Times New Roman" w:eastAsia="TimesNewRomanPSMT" w:hAnsi="Times New Roman" w:cs="Times New Roman"/>
                <w:sz w:val="24"/>
                <w:szCs w:val="24"/>
              </w:rPr>
              <w:t xml:space="preserve"> </w:t>
            </w:r>
            <w:r w:rsidR="007203B8" w:rsidRPr="001A5F42">
              <w:rPr>
                <w:rFonts w:ascii="Times New Roman" w:eastAsia="TimesNewRomanPSMT" w:hAnsi="Times New Roman" w:cs="Times New Roman"/>
                <w:sz w:val="24"/>
                <w:szCs w:val="24"/>
              </w:rPr>
              <w:t xml:space="preserve">ne tik vaiko stiprybėms ir silpnybėms, bet ir mokymosi </w:t>
            </w:r>
            <w:r w:rsidR="007203B8" w:rsidRPr="001A5F42">
              <w:rPr>
                <w:rFonts w:ascii="Times New Roman" w:eastAsia="TimesNewRomanPSMT" w:hAnsi="Times New Roman" w:cs="Times New Roman"/>
                <w:i/>
                <w:sz w:val="24"/>
                <w:szCs w:val="24"/>
              </w:rPr>
              <w:t>kontekstui</w:t>
            </w:r>
            <w:r w:rsidR="007203B8" w:rsidRPr="001A5F42">
              <w:rPr>
                <w:rFonts w:ascii="Times New Roman" w:eastAsia="TimesNewRomanPSMT" w:hAnsi="Times New Roman" w:cs="Times New Roman"/>
                <w:sz w:val="24"/>
                <w:szCs w:val="24"/>
              </w:rPr>
              <w:t>, kur</w:t>
            </w:r>
            <w:r w:rsidR="005B4954">
              <w:rPr>
                <w:rFonts w:ascii="Times New Roman" w:eastAsia="TimesNewRomanPSMT" w:hAnsi="Times New Roman" w:cs="Times New Roman"/>
                <w:sz w:val="24"/>
                <w:szCs w:val="24"/>
              </w:rPr>
              <w:t>is turėtų būti praturtintas tokiu būdu</w:t>
            </w:r>
            <w:r w:rsidR="007203B8" w:rsidRPr="001A5F42">
              <w:rPr>
                <w:rFonts w:ascii="Times New Roman" w:eastAsia="TimesNewRomanPSMT" w:hAnsi="Times New Roman" w:cs="Times New Roman"/>
                <w:sz w:val="24"/>
                <w:szCs w:val="24"/>
              </w:rPr>
              <w:t xml:space="preserve">, kad mokinys </w:t>
            </w:r>
            <w:r w:rsidR="005B4954">
              <w:rPr>
                <w:rFonts w:ascii="Times New Roman" w:eastAsia="TimesNewRomanPSMT" w:hAnsi="Times New Roman" w:cs="Times New Roman"/>
                <w:sz w:val="24"/>
                <w:szCs w:val="24"/>
              </w:rPr>
              <w:t>rastų</w:t>
            </w:r>
            <w:r w:rsidR="007203B8" w:rsidRPr="001A5F42">
              <w:rPr>
                <w:rFonts w:ascii="Times New Roman" w:eastAsia="TimesNewRomanPSMT" w:hAnsi="Times New Roman" w:cs="Times New Roman"/>
                <w:sz w:val="24"/>
                <w:szCs w:val="24"/>
              </w:rPr>
              <w:t xml:space="preserve"> aplinkoje vizualinių užuominų, tekstą ar taisykles (priklausomai nuo pamokos) paaiškinančių paveikslų, užrašų, paprastų schemų.</w:t>
            </w:r>
            <w:r w:rsidR="007F6661" w:rsidRPr="001A5F42">
              <w:rPr>
                <w:rFonts w:ascii="Times New Roman" w:eastAsia="TimesNewRomanPSMT" w:hAnsi="Times New Roman" w:cs="Times New Roman"/>
                <w:sz w:val="24"/>
                <w:szCs w:val="24"/>
              </w:rPr>
              <w:t xml:space="preserve"> </w:t>
            </w:r>
          </w:p>
          <w:p w14:paraId="40DBD979" w14:textId="77777777" w:rsidR="006747CE" w:rsidRPr="001A5F42" w:rsidRDefault="007F6661" w:rsidP="00EB7F05">
            <w:pPr>
              <w:spacing w:after="0" w:line="360" w:lineRule="auto"/>
              <w:jc w:val="both"/>
              <w:rPr>
                <w:rFonts w:ascii="Times New Roman" w:eastAsia="TimesNewRomanPSMT" w:hAnsi="Times New Roman" w:cs="Times New Roman"/>
                <w:sz w:val="24"/>
                <w:szCs w:val="24"/>
              </w:rPr>
            </w:pPr>
            <w:r w:rsidRPr="001A5F42">
              <w:rPr>
                <w:rFonts w:ascii="Times New Roman" w:eastAsia="TimesNewRomanPSMT" w:hAnsi="Times New Roman" w:cs="Times New Roman"/>
                <w:sz w:val="24"/>
                <w:szCs w:val="24"/>
              </w:rPr>
              <w:t>Remiantis universalaus dizaino principais svarbu:</w:t>
            </w:r>
          </w:p>
          <w:p w14:paraId="16EC095A" w14:textId="469F9305" w:rsidR="007203B8" w:rsidRPr="00EB7F05" w:rsidRDefault="00EB7F05" w:rsidP="00EB7F05">
            <w:pPr>
              <w:pStyle w:val="Sraopastraipa"/>
              <w:numPr>
                <w:ilvl w:val="0"/>
                <w:numId w:val="3"/>
              </w:numPr>
              <w:spacing w:after="0" w:line="360" w:lineRule="auto"/>
              <w:ind w:left="0" w:hanging="357"/>
              <w:jc w:val="both"/>
              <w:rPr>
                <w:rFonts w:ascii="Times New Roman" w:hAnsi="Times New Roman" w:cs="Times New Roman"/>
                <w:sz w:val="24"/>
                <w:szCs w:val="24"/>
              </w:rPr>
            </w:pPr>
            <w:r>
              <w:rPr>
                <w:rFonts w:ascii="Times New Roman" w:hAnsi="Times New Roman" w:cs="Times New Roman"/>
                <w:sz w:val="24"/>
                <w:szCs w:val="24"/>
              </w:rPr>
              <w:t>- s</w:t>
            </w:r>
            <w:r w:rsidR="007203B8" w:rsidRPr="00EB7F05">
              <w:rPr>
                <w:rFonts w:ascii="Times New Roman" w:hAnsi="Times New Roman" w:cs="Times New Roman"/>
                <w:sz w:val="24"/>
                <w:szCs w:val="24"/>
              </w:rPr>
              <w:t>ugalvoti į</w:t>
            </w:r>
            <w:r w:rsidR="007F6661" w:rsidRPr="00EB7F05">
              <w:rPr>
                <w:rFonts w:ascii="Times New Roman" w:hAnsi="Times New Roman" w:cs="Times New Roman"/>
                <w:sz w:val="24"/>
                <w:szCs w:val="24"/>
              </w:rPr>
              <w:t>vairių būdų mokiniams sudominti (atliepiančių jų gebėjimus ir poreikius)</w:t>
            </w:r>
            <w:r>
              <w:rPr>
                <w:rFonts w:ascii="Times New Roman" w:hAnsi="Times New Roman" w:cs="Times New Roman"/>
                <w:sz w:val="24"/>
                <w:szCs w:val="24"/>
              </w:rPr>
              <w:t>;</w:t>
            </w:r>
          </w:p>
          <w:p w14:paraId="578F1E2C" w14:textId="638F9F59" w:rsidR="007F6661" w:rsidRPr="001A5F42" w:rsidRDefault="00EB7F05" w:rsidP="00EB7F05">
            <w:pPr>
              <w:pStyle w:val="prastasiniatinklio"/>
              <w:numPr>
                <w:ilvl w:val="0"/>
                <w:numId w:val="3"/>
              </w:numPr>
              <w:spacing w:before="0" w:beforeAutospacing="0" w:after="0" w:afterAutospacing="0" w:line="360" w:lineRule="auto"/>
              <w:ind w:left="0"/>
              <w:jc w:val="both"/>
            </w:pPr>
            <w:r>
              <w:t>- f</w:t>
            </w:r>
            <w:r w:rsidR="007F6661" w:rsidRPr="001A5F42">
              <w:t xml:space="preserve">ormuluoti aiškius </w:t>
            </w:r>
            <w:r w:rsidR="006747CE" w:rsidRPr="001A5F42">
              <w:t xml:space="preserve">ir pamatuojamus </w:t>
            </w:r>
            <w:r w:rsidR="007F6661" w:rsidRPr="001A5F42">
              <w:t>tikslus (ką mokinys turės pademonstruoti pamokos pabaigoje)</w:t>
            </w:r>
            <w:r>
              <w:t>;</w:t>
            </w:r>
          </w:p>
          <w:p w14:paraId="782F7B3D" w14:textId="4E78010B" w:rsidR="007203B8" w:rsidRPr="001A5F42" w:rsidRDefault="00EB7F05" w:rsidP="00EB7F05">
            <w:pPr>
              <w:pStyle w:val="prastasiniatinklio"/>
              <w:numPr>
                <w:ilvl w:val="0"/>
                <w:numId w:val="3"/>
              </w:numPr>
              <w:spacing w:before="0" w:beforeAutospacing="0" w:after="0" w:afterAutospacing="0" w:line="360" w:lineRule="auto"/>
              <w:ind w:left="0" w:hanging="357"/>
              <w:jc w:val="both"/>
            </w:pPr>
            <w:r>
              <w:t>- m</w:t>
            </w:r>
            <w:r w:rsidR="007203B8" w:rsidRPr="001A5F42">
              <w:t>ed</w:t>
            </w:r>
            <w:r w:rsidR="006747CE" w:rsidRPr="001A5F42">
              <w:t xml:space="preserve">žiagą pateikti įvairiais būdais: </w:t>
            </w:r>
            <w:r w:rsidR="007203B8" w:rsidRPr="001A5F42">
              <w:t xml:space="preserve">žodžiu, demonstruojant, </w:t>
            </w:r>
            <w:r w:rsidR="007F6661" w:rsidRPr="001A5F42">
              <w:t>skatinant veikti praktiškai</w:t>
            </w:r>
            <w:r>
              <w:t>;</w:t>
            </w:r>
          </w:p>
          <w:p w14:paraId="68B489A3" w14:textId="3269E9C0" w:rsidR="007203B8" w:rsidRPr="001A5F42" w:rsidRDefault="00EB7F05" w:rsidP="00024D69">
            <w:pPr>
              <w:pStyle w:val="prastasiniatinklio"/>
              <w:numPr>
                <w:ilvl w:val="0"/>
                <w:numId w:val="3"/>
              </w:numPr>
              <w:autoSpaceDE w:val="0"/>
              <w:autoSpaceDN w:val="0"/>
              <w:adjustRightInd w:val="0"/>
              <w:spacing w:before="0" w:beforeAutospacing="0" w:after="0" w:afterAutospacing="0" w:line="360" w:lineRule="auto"/>
              <w:ind w:left="0"/>
              <w:jc w:val="both"/>
            </w:pPr>
            <w:r>
              <w:lastRenderedPageBreak/>
              <w:t>- l</w:t>
            </w:r>
            <w:r w:rsidR="007F6661" w:rsidRPr="001A5F42">
              <w:t xml:space="preserve">eisti </w:t>
            </w:r>
            <w:r w:rsidR="007203B8" w:rsidRPr="001A5F42">
              <w:t xml:space="preserve">mokiniui savo gebėjimus ir žinias pademonstruoti jam priimtinu būdu.  </w:t>
            </w:r>
            <w:r w:rsidR="00F50A7B">
              <w:t xml:space="preserve"> </w:t>
            </w:r>
            <w:r w:rsidR="00BF444B" w:rsidRPr="00391EA5">
              <w:t xml:space="preserve">Intelekto sutrikimą turintys mokiniai geriausiai mokosi praktiškai veikdami ir matydami veiklos rezultatą. </w:t>
            </w:r>
            <w:r w:rsidR="00BF444B" w:rsidRPr="00024D69">
              <w:rPr>
                <w:rFonts w:eastAsia="TimesNewRomanPSMT"/>
              </w:rPr>
              <w:t xml:space="preserve">Mokosi lėtai, nedideliais žingsneliais (etapais). Geriau įsimena daug kartų kartojant tą pačią, ypač abstraktesnę, informaciją ar formuojamo gebėjimo etapus. Geriau išmoksta, kai gebėjimą, žinias </w:t>
            </w:r>
            <w:r w:rsidR="005B4954" w:rsidRPr="00024D69">
              <w:rPr>
                <w:rFonts w:eastAsia="TimesNewRomanPSMT"/>
              </w:rPr>
              <w:t xml:space="preserve">gali </w:t>
            </w:r>
            <w:r w:rsidR="00BF444B" w:rsidRPr="00024D69">
              <w:rPr>
                <w:rFonts w:eastAsia="TimesNewRomanPSMT"/>
              </w:rPr>
              <w:t>praktiškai išbandyti skirtingose aplinkose ir su skirtingomis tai pačiai funkcijai skirtomis priemonėmis (pavyzdžiui, skirtingo dizaino mobiliais telefonais).</w:t>
            </w:r>
          </w:p>
        </w:tc>
      </w:tr>
      <w:tr w:rsidR="00A85BE1" w:rsidRPr="007F6661" w14:paraId="6AFCE21C" w14:textId="77777777" w:rsidTr="00F50A7B">
        <w:trPr>
          <w:trHeight w:val="1266"/>
        </w:trPr>
        <w:tc>
          <w:tcPr>
            <w:tcW w:w="3246" w:type="dxa"/>
          </w:tcPr>
          <w:p w14:paraId="39E23A66" w14:textId="77777777" w:rsidR="00A85BE1" w:rsidRPr="007F6661" w:rsidRDefault="00A85BE1" w:rsidP="00795484">
            <w:pPr>
              <w:pStyle w:val="prastasiniatinklio"/>
            </w:pPr>
            <w:r w:rsidRPr="007F6661">
              <w:lastRenderedPageBreak/>
              <w:t>Vidutiniškai ir žymiai sutrikęs intelektas</w:t>
            </w:r>
          </w:p>
          <w:p w14:paraId="36E73A70" w14:textId="790BED29" w:rsidR="00A85BE1" w:rsidRPr="007F6661" w:rsidRDefault="00A85BE1" w:rsidP="00795484">
            <w:pPr>
              <w:pStyle w:val="prastasiniatinklio"/>
            </w:pPr>
          </w:p>
        </w:tc>
        <w:tc>
          <w:tcPr>
            <w:tcW w:w="12177" w:type="dxa"/>
            <w:gridSpan w:val="2"/>
          </w:tcPr>
          <w:p w14:paraId="2508C97B" w14:textId="2F1C864F" w:rsidR="00A417CA" w:rsidRDefault="00A85BE1" w:rsidP="001B6E57">
            <w:pPr>
              <w:spacing w:after="0" w:line="360" w:lineRule="auto"/>
              <w:ind w:right="-619"/>
              <w:jc w:val="both"/>
              <w:rPr>
                <w:rFonts w:ascii="Times New Roman" w:hAnsi="Times New Roman" w:cs="Times New Roman"/>
                <w:sz w:val="24"/>
                <w:szCs w:val="24"/>
              </w:rPr>
            </w:pPr>
            <w:r w:rsidRPr="001A5F42">
              <w:rPr>
                <w:rFonts w:ascii="Times New Roman" w:hAnsi="Times New Roman" w:cs="Times New Roman"/>
                <w:sz w:val="24"/>
                <w:szCs w:val="24"/>
              </w:rPr>
              <w:t xml:space="preserve">Ugdymo aplinka turi būti saugi, neblaškanti, patogi, patraukli, funkcionali, greitai pritaikoma skirtingoms veikloms, </w:t>
            </w:r>
          </w:p>
          <w:p w14:paraId="13EE6841" w14:textId="0B1D19C0" w:rsidR="00A417CA" w:rsidRDefault="00A417CA" w:rsidP="00A417CA">
            <w:pPr>
              <w:spacing w:after="0" w:line="360" w:lineRule="auto"/>
              <w:ind w:right="-619"/>
              <w:jc w:val="both"/>
              <w:rPr>
                <w:rFonts w:ascii="Times New Roman" w:hAnsi="Times New Roman" w:cs="Times New Roman"/>
                <w:sz w:val="24"/>
                <w:szCs w:val="24"/>
              </w:rPr>
            </w:pPr>
            <w:r>
              <w:rPr>
                <w:rFonts w:ascii="Times New Roman" w:hAnsi="Times New Roman" w:cs="Times New Roman"/>
                <w:sz w:val="24"/>
                <w:szCs w:val="24"/>
              </w:rPr>
              <w:t>i</w:t>
            </w:r>
            <w:r w:rsidR="00A85BE1" w:rsidRPr="001A5F42">
              <w:rPr>
                <w:rFonts w:ascii="Times New Roman" w:hAnsi="Times New Roman" w:cs="Times New Roman"/>
                <w:sz w:val="24"/>
                <w:szCs w:val="24"/>
              </w:rPr>
              <w:t>nformatyvi, su  aiškiomis vizuali</w:t>
            </w:r>
            <w:r>
              <w:rPr>
                <w:rFonts w:ascii="Times New Roman" w:hAnsi="Times New Roman" w:cs="Times New Roman"/>
                <w:sz w:val="24"/>
                <w:szCs w:val="24"/>
              </w:rPr>
              <w:t>nė</w:t>
            </w:r>
            <w:r w:rsidR="00A85BE1" w:rsidRPr="001A5F42">
              <w:rPr>
                <w:rFonts w:ascii="Times New Roman" w:hAnsi="Times New Roman" w:cs="Times New Roman"/>
                <w:sz w:val="24"/>
                <w:szCs w:val="24"/>
              </w:rPr>
              <w:t xml:space="preserve">mis ir (ar) garsinėmis nuorodomis. Skatinančioje, </w:t>
            </w:r>
            <w:proofErr w:type="spellStart"/>
            <w:r w:rsidR="00A85BE1" w:rsidRPr="001A5F42">
              <w:rPr>
                <w:rFonts w:ascii="Times New Roman" w:hAnsi="Times New Roman" w:cs="Times New Roman"/>
                <w:sz w:val="24"/>
                <w:szCs w:val="24"/>
              </w:rPr>
              <w:t>sensoriškai</w:t>
            </w:r>
            <w:proofErr w:type="spellEnd"/>
            <w:r w:rsidR="00A85BE1" w:rsidRPr="001A5F42">
              <w:rPr>
                <w:rFonts w:ascii="Times New Roman" w:hAnsi="Times New Roman" w:cs="Times New Roman"/>
                <w:sz w:val="24"/>
                <w:szCs w:val="24"/>
              </w:rPr>
              <w:t xml:space="preserve"> stimuliuojančioje </w:t>
            </w:r>
          </w:p>
          <w:p w14:paraId="52D25B14" w14:textId="376A7985" w:rsidR="00A85BE1" w:rsidRPr="001A5F42" w:rsidRDefault="00A85BE1" w:rsidP="00F50A7B">
            <w:pPr>
              <w:spacing w:after="0" w:line="360" w:lineRule="auto"/>
              <w:jc w:val="both"/>
              <w:rPr>
                <w:rFonts w:ascii="Times New Roman" w:hAnsi="Times New Roman" w:cs="Times New Roman"/>
                <w:sz w:val="24"/>
                <w:szCs w:val="24"/>
              </w:rPr>
            </w:pPr>
            <w:r w:rsidRPr="001A5F42">
              <w:rPr>
                <w:rFonts w:ascii="Times New Roman" w:hAnsi="Times New Roman" w:cs="Times New Roman"/>
                <w:sz w:val="24"/>
                <w:szCs w:val="24"/>
              </w:rPr>
              <w:t>aplinkoje mokinys jaučiasi saugiai, patiria teigiamų emocijų, įgyja bendravimo įgūdžių.</w:t>
            </w:r>
          </w:p>
        </w:tc>
      </w:tr>
      <w:tr w:rsidR="00A85BE1" w:rsidRPr="007F6661" w14:paraId="6B9CF3BB" w14:textId="77777777" w:rsidTr="003B5203">
        <w:trPr>
          <w:trHeight w:val="1999"/>
        </w:trPr>
        <w:tc>
          <w:tcPr>
            <w:tcW w:w="3246" w:type="dxa"/>
          </w:tcPr>
          <w:p w14:paraId="4A9EF2D4" w14:textId="77777777" w:rsidR="00A85BE1" w:rsidRDefault="00A85BE1" w:rsidP="00A85BE1">
            <w:pPr>
              <w:pStyle w:val="prastasiniatinklio"/>
            </w:pPr>
          </w:p>
          <w:p w14:paraId="779C7ACD" w14:textId="77777777" w:rsidR="00A85BE1" w:rsidRPr="007F6661" w:rsidRDefault="00A85BE1" w:rsidP="00A85BE1">
            <w:pPr>
              <w:pStyle w:val="prastasiniatinklio"/>
            </w:pPr>
            <w:r>
              <w:t>Labai žymiai sutrikęs intelektas</w:t>
            </w:r>
          </w:p>
        </w:tc>
        <w:tc>
          <w:tcPr>
            <w:tcW w:w="12177" w:type="dxa"/>
            <w:gridSpan w:val="2"/>
          </w:tcPr>
          <w:p w14:paraId="2CB19DD1" w14:textId="52516106" w:rsidR="00A85BE1" w:rsidRDefault="00A85BE1" w:rsidP="00F50A7B">
            <w:pPr>
              <w:spacing w:after="0" w:line="360" w:lineRule="auto"/>
              <w:ind w:right="-619"/>
              <w:jc w:val="both"/>
              <w:rPr>
                <w:rFonts w:ascii="Times New Roman" w:hAnsi="Times New Roman" w:cs="Times New Roman"/>
                <w:sz w:val="24"/>
                <w:szCs w:val="24"/>
              </w:rPr>
            </w:pPr>
            <w:r w:rsidRPr="001A5F42">
              <w:rPr>
                <w:rFonts w:ascii="Times New Roman" w:hAnsi="Times New Roman" w:cs="Times New Roman"/>
                <w:sz w:val="24"/>
                <w:szCs w:val="24"/>
              </w:rPr>
              <w:t>Labai žym</w:t>
            </w:r>
            <w:r w:rsidR="00A417CA">
              <w:rPr>
                <w:rFonts w:ascii="Times New Roman" w:hAnsi="Times New Roman" w:cs="Times New Roman"/>
                <w:sz w:val="24"/>
                <w:szCs w:val="24"/>
              </w:rPr>
              <w:t>ų</w:t>
            </w:r>
            <w:r w:rsidRPr="001A5F42">
              <w:rPr>
                <w:rFonts w:ascii="Times New Roman" w:hAnsi="Times New Roman" w:cs="Times New Roman"/>
                <w:sz w:val="24"/>
                <w:szCs w:val="24"/>
              </w:rPr>
              <w:t xml:space="preserve"> intelekto sutrikim</w:t>
            </w:r>
            <w:r w:rsidR="00A417CA">
              <w:rPr>
                <w:rFonts w:ascii="Times New Roman" w:hAnsi="Times New Roman" w:cs="Times New Roman"/>
                <w:sz w:val="24"/>
                <w:szCs w:val="24"/>
              </w:rPr>
              <w:t>ą</w:t>
            </w:r>
            <w:r w:rsidRPr="001A5F42">
              <w:rPr>
                <w:rFonts w:ascii="Times New Roman" w:hAnsi="Times New Roman" w:cs="Times New Roman"/>
                <w:sz w:val="24"/>
                <w:szCs w:val="24"/>
              </w:rPr>
              <w:t xml:space="preserve"> turinčių mokinių ugdymui reikalinga sensorinė aplinka, padedanti</w:t>
            </w:r>
            <w:r>
              <w:rPr>
                <w:rFonts w:ascii="Times New Roman" w:hAnsi="Times New Roman" w:cs="Times New Roman"/>
                <w:sz w:val="24"/>
                <w:szCs w:val="24"/>
              </w:rPr>
              <w:t xml:space="preserve"> </w:t>
            </w:r>
            <w:r w:rsidRPr="001A5F42">
              <w:rPr>
                <w:rFonts w:ascii="Times New Roman" w:hAnsi="Times New Roman" w:cs="Times New Roman"/>
                <w:sz w:val="24"/>
                <w:szCs w:val="24"/>
              </w:rPr>
              <w:t xml:space="preserve"> atsipalaiduoti, </w:t>
            </w:r>
          </w:p>
          <w:p w14:paraId="33F2EF0B" w14:textId="77777777" w:rsidR="00F50A7B" w:rsidRDefault="00A85BE1" w:rsidP="00F50A7B">
            <w:pPr>
              <w:spacing w:after="0" w:line="360" w:lineRule="auto"/>
              <w:ind w:right="-619"/>
              <w:jc w:val="both"/>
              <w:rPr>
                <w:rFonts w:ascii="Times New Roman" w:hAnsi="Times New Roman" w:cs="Times New Roman"/>
                <w:color w:val="00B050"/>
                <w:sz w:val="24"/>
                <w:szCs w:val="24"/>
              </w:rPr>
            </w:pPr>
            <w:r w:rsidRPr="001A5F42">
              <w:rPr>
                <w:rFonts w:ascii="Times New Roman" w:hAnsi="Times New Roman" w:cs="Times New Roman"/>
                <w:sz w:val="24"/>
                <w:szCs w:val="24"/>
              </w:rPr>
              <w:t xml:space="preserve">ugdanti mokinio pojūčius. Mokiniai turi būti aprūpinti specialiosiomis mokymo bei </w:t>
            </w:r>
            <w:r w:rsidR="00A417CA">
              <w:rPr>
                <w:rFonts w:ascii="Times New Roman" w:hAnsi="Times New Roman" w:cs="Times New Roman"/>
                <w:sz w:val="24"/>
                <w:szCs w:val="24"/>
              </w:rPr>
              <w:t xml:space="preserve">techninės </w:t>
            </w:r>
            <w:r w:rsidRPr="001A5F42">
              <w:rPr>
                <w:rFonts w:ascii="Times New Roman" w:hAnsi="Times New Roman" w:cs="Times New Roman"/>
                <w:sz w:val="24"/>
                <w:szCs w:val="24"/>
              </w:rPr>
              <w:t>pagalbos priemonėmis</w:t>
            </w:r>
            <w:r w:rsidR="00F50A7B" w:rsidRPr="00F50A7B">
              <w:rPr>
                <w:rFonts w:ascii="Times New Roman" w:hAnsi="Times New Roman" w:cs="Times New Roman"/>
                <w:color w:val="00B050"/>
                <w:sz w:val="24"/>
                <w:szCs w:val="24"/>
              </w:rPr>
              <w:t xml:space="preserve">. </w:t>
            </w:r>
          </w:p>
          <w:p w14:paraId="0C2265EB" w14:textId="77777777" w:rsidR="00F50A7B" w:rsidRDefault="00475FDB" w:rsidP="00F50A7B">
            <w:pPr>
              <w:spacing w:after="0" w:line="360" w:lineRule="auto"/>
              <w:ind w:right="-619"/>
              <w:jc w:val="both"/>
              <w:rPr>
                <w:rFonts w:ascii="Times New Roman" w:hAnsi="Times New Roman" w:cs="Times New Roman"/>
                <w:sz w:val="24"/>
                <w:szCs w:val="24"/>
              </w:rPr>
            </w:pPr>
            <w:r>
              <w:rPr>
                <w:rFonts w:ascii="Times New Roman" w:hAnsi="Times New Roman" w:cs="Times New Roman"/>
                <w:sz w:val="24"/>
                <w:szCs w:val="24"/>
              </w:rPr>
              <w:t>Mokiniai</w:t>
            </w:r>
            <w:r w:rsidR="00A85BE1" w:rsidRPr="00240A10">
              <w:rPr>
                <w:rFonts w:ascii="Times New Roman" w:hAnsi="Times New Roman" w:cs="Times New Roman"/>
                <w:sz w:val="24"/>
                <w:szCs w:val="24"/>
              </w:rPr>
              <w:t xml:space="preserve"> geriau įsimena, kai naudojami ryškūs, dėmesį patraukiantys dirgikliai ir veikla </w:t>
            </w:r>
            <w:r>
              <w:rPr>
                <w:rFonts w:ascii="Times New Roman" w:hAnsi="Times New Roman" w:cs="Times New Roman"/>
                <w:sz w:val="24"/>
                <w:szCs w:val="24"/>
              </w:rPr>
              <w:t>remiasi</w:t>
            </w:r>
            <w:r w:rsidR="00A85BE1" w:rsidRPr="00240A10">
              <w:rPr>
                <w:rFonts w:ascii="Times New Roman" w:hAnsi="Times New Roman" w:cs="Times New Roman"/>
                <w:sz w:val="24"/>
                <w:szCs w:val="24"/>
              </w:rPr>
              <w:t xml:space="preserve"> </w:t>
            </w:r>
            <w:proofErr w:type="spellStart"/>
            <w:r w:rsidR="00A85BE1" w:rsidRPr="00240A10">
              <w:rPr>
                <w:rFonts w:ascii="Times New Roman" w:hAnsi="Times New Roman" w:cs="Times New Roman"/>
                <w:sz w:val="24"/>
                <w:szCs w:val="24"/>
              </w:rPr>
              <w:t>sensomotorine</w:t>
            </w:r>
            <w:proofErr w:type="spellEnd"/>
            <w:r w:rsidR="00A85BE1" w:rsidRPr="00240A10">
              <w:rPr>
                <w:rFonts w:ascii="Times New Roman" w:hAnsi="Times New Roman" w:cs="Times New Roman"/>
                <w:sz w:val="24"/>
                <w:szCs w:val="24"/>
              </w:rPr>
              <w:t xml:space="preserve"> </w:t>
            </w:r>
          </w:p>
          <w:p w14:paraId="5D7F358A" w14:textId="77777777" w:rsidR="00F50A7B" w:rsidRDefault="00A85BE1" w:rsidP="00F50A7B">
            <w:pPr>
              <w:spacing w:after="0" w:line="360" w:lineRule="auto"/>
              <w:ind w:right="-619"/>
              <w:jc w:val="both"/>
              <w:rPr>
                <w:rFonts w:ascii="Times New Roman" w:hAnsi="Times New Roman" w:cs="Times New Roman"/>
                <w:color w:val="FF0000"/>
                <w:sz w:val="24"/>
                <w:szCs w:val="24"/>
              </w:rPr>
            </w:pPr>
            <w:r w:rsidRPr="00240A10">
              <w:rPr>
                <w:rFonts w:ascii="Times New Roman" w:hAnsi="Times New Roman" w:cs="Times New Roman"/>
                <w:sz w:val="24"/>
                <w:szCs w:val="24"/>
              </w:rPr>
              <w:t xml:space="preserve">stimuliacija ir </w:t>
            </w:r>
            <w:proofErr w:type="spellStart"/>
            <w:r w:rsidRPr="00240A10">
              <w:rPr>
                <w:rFonts w:ascii="Times New Roman" w:hAnsi="Times New Roman" w:cs="Times New Roman"/>
                <w:sz w:val="24"/>
                <w:szCs w:val="24"/>
              </w:rPr>
              <w:t>sensomotorinių</w:t>
            </w:r>
            <w:proofErr w:type="spellEnd"/>
            <w:r w:rsidRPr="00240A10">
              <w:rPr>
                <w:rFonts w:ascii="Times New Roman" w:hAnsi="Times New Roman" w:cs="Times New Roman"/>
                <w:sz w:val="24"/>
                <w:szCs w:val="24"/>
              </w:rPr>
              <w:t xml:space="preserve"> įgūdžių ugdymu. </w:t>
            </w:r>
            <w:r w:rsidRPr="00315095">
              <w:rPr>
                <w:rFonts w:ascii="Times New Roman" w:hAnsi="Times New Roman" w:cs="Times New Roman"/>
                <w:sz w:val="24"/>
                <w:szCs w:val="24"/>
              </w:rPr>
              <w:t>Gebėjimas formuojamas prieš tai išskaidžius jį smulkiais žingsneliais</w:t>
            </w:r>
            <w:r w:rsidR="00475FDB">
              <w:rPr>
                <w:rFonts w:ascii="Times New Roman" w:hAnsi="Times New Roman" w:cs="Times New Roman"/>
                <w:sz w:val="24"/>
                <w:szCs w:val="24"/>
              </w:rPr>
              <w:t>.</w:t>
            </w:r>
            <w:r w:rsidRPr="000B45A6">
              <w:rPr>
                <w:rFonts w:ascii="Times New Roman" w:hAnsi="Times New Roman" w:cs="Times New Roman"/>
                <w:color w:val="FF0000"/>
                <w:sz w:val="24"/>
                <w:szCs w:val="24"/>
              </w:rPr>
              <w:t xml:space="preserve"> </w:t>
            </w:r>
          </w:p>
          <w:p w14:paraId="5031F5B2" w14:textId="77777777" w:rsidR="00F50A7B" w:rsidRDefault="00A85BE1" w:rsidP="00F50A7B">
            <w:pPr>
              <w:spacing w:after="0" w:line="360" w:lineRule="auto"/>
              <w:ind w:right="-619"/>
              <w:jc w:val="both"/>
              <w:rPr>
                <w:rFonts w:ascii="Times New Roman" w:hAnsi="Times New Roman" w:cs="Times New Roman"/>
                <w:sz w:val="24"/>
                <w:szCs w:val="24"/>
              </w:rPr>
            </w:pPr>
            <w:r w:rsidRPr="00240A10">
              <w:rPr>
                <w:rFonts w:ascii="Times New Roman" w:hAnsi="Times New Roman" w:cs="Times New Roman"/>
                <w:sz w:val="24"/>
                <w:szCs w:val="24"/>
              </w:rPr>
              <w:t xml:space="preserve">Naudojamos žemosios technologijos (jungikliai) padeda mokiniui </w:t>
            </w:r>
            <w:r w:rsidR="00475FDB">
              <w:rPr>
                <w:rFonts w:ascii="Times New Roman" w:hAnsi="Times New Roman" w:cs="Times New Roman"/>
                <w:sz w:val="24"/>
                <w:szCs w:val="24"/>
              </w:rPr>
              <w:t xml:space="preserve">įsitraukti, </w:t>
            </w:r>
            <w:r w:rsidRPr="00240A10">
              <w:rPr>
                <w:rFonts w:ascii="Times New Roman" w:hAnsi="Times New Roman" w:cs="Times New Roman"/>
                <w:sz w:val="24"/>
                <w:szCs w:val="24"/>
              </w:rPr>
              <w:t xml:space="preserve">sutelkti dėmesį į objektą, suvokti ryšį tarp </w:t>
            </w:r>
          </w:p>
          <w:p w14:paraId="491FFF96" w14:textId="7435D4CF" w:rsidR="00A85BE1" w:rsidRPr="001A5F42" w:rsidRDefault="00A85BE1" w:rsidP="00F50A7B">
            <w:pPr>
              <w:spacing w:after="0" w:line="360" w:lineRule="auto"/>
              <w:ind w:right="-619"/>
              <w:jc w:val="both"/>
              <w:rPr>
                <w:rFonts w:ascii="Times New Roman" w:hAnsi="Times New Roman" w:cs="Times New Roman"/>
                <w:sz w:val="24"/>
                <w:szCs w:val="24"/>
              </w:rPr>
            </w:pPr>
            <w:r w:rsidRPr="00240A10">
              <w:rPr>
                <w:rFonts w:ascii="Times New Roman" w:hAnsi="Times New Roman" w:cs="Times New Roman"/>
                <w:sz w:val="24"/>
                <w:szCs w:val="24"/>
              </w:rPr>
              <w:t>veiksmo ir jo pasekmės.</w:t>
            </w:r>
          </w:p>
        </w:tc>
      </w:tr>
      <w:tr w:rsidR="00D61525" w:rsidRPr="000A2B60" w14:paraId="49B42CFA" w14:textId="77777777" w:rsidTr="003B5203">
        <w:tc>
          <w:tcPr>
            <w:tcW w:w="15423" w:type="dxa"/>
            <w:gridSpan w:val="3"/>
          </w:tcPr>
          <w:p w14:paraId="42F19A2B" w14:textId="4A828268" w:rsidR="00D61525" w:rsidRPr="000A60CA" w:rsidRDefault="000A2B60" w:rsidP="008A22FC">
            <w:pPr>
              <w:spacing w:line="240" w:lineRule="auto"/>
              <w:ind w:right="-613"/>
              <w:jc w:val="center"/>
              <w:rPr>
                <w:rFonts w:ascii="Times New Roman" w:hAnsi="Times New Roman" w:cs="Times New Roman"/>
                <w:sz w:val="24"/>
                <w:szCs w:val="24"/>
              </w:rPr>
            </w:pPr>
            <w:r w:rsidRPr="000A60CA">
              <w:rPr>
                <w:rFonts w:ascii="Times New Roman" w:hAnsi="Times New Roman" w:cs="Times New Roman"/>
                <w:b/>
                <w:bCs/>
                <w:sz w:val="24"/>
                <w:szCs w:val="24"/>
              </w:rPr>
              <w:t>R</w:t>
            </w:r>
            <w:r w:rsidR="000A60CA" w:rsidRPr="000A60CA">
              <w:rPr>
                <w:rFonts w:ascii="Times New Roman" w:hAnsi="Times New Roman" w:cs="Times New Roman"/>
                <w:b/>
                <w:bCs/>
                <w:sz w:val="24"/>
                <w:szCs w:val="24"/>
              </w:rPr>
              <w:t>e</w:t>
            </w:r>
            <w:r w:rsidR="00AA0A2F" w:rsidRPr="000A60CA">
              <w:rPr>
                <w:rFonts w:ascii="Times New Roman" w:hAnsi="Times New Roman" w:cs="Times New Roman"/>
                <w:b/>
                <w:bCs/>
                <w:sz w:val="24"/>
                <w:szCs w:val="24"/>
              </w:rPr>
              <w:t xml:space="preserve">komendacijos </w:t>
            </w:r>
            <w:r w:rsidR="007968CF" w:rsidRPr="000A60CA">
              <w:rPr>
                <w:rFonts w:ascii="Times New Roman" w:hAnsi="Times New Roman" w:cs="Times New Roman"/>
                <w:b/>
                <w:bCs/>
                <w:sz w:val="24"/>
                <w:szCs w:val="24"/>
              </w:rPr>
              <w:t xml:space="preserve"> </w:t>
            </w:r>
          </w:p>
        </w:tc>
      </w:tr>
      <w:tr w:rsidR="00D61525" w14:paraId="5C7222AD" w14:textId="77777777" w:rsidTr="003B5203">
        <w:tc>
          <w:tcPr>
            <w:tcW w:w="3246" w:type="dxa"/>
          </w:tcPr>
          <w:p w14:paraId="202E45FE" w14:textId="77777777" w:rsidR="00D61525" w:rsidRDefault="00D61525" w:rsidP="00795484">
            <w:pPr>
              <w:pStyle w:val="prastasiniatinklio"/>
            </w:pPr>
            <w:r>
              <w:t>Nežymiai sutrikęs intelektas</w:t>
            </w:r>
          </w:p>
        </w:tc>
        <w:tc>
          <w:tcPr>
            <w:tcW w:w="12177" w:type="dxa"/>
            <w:gridSpan w:val="2"/>
          </w:tcPr>
          <w:p w14:paraId="00BA8C44" w14:textId="7C8CB94C" w:rsidR="00F633C9" w:rsidRDefault="00F633C9" w:rsidP="00F633C9">
            <w:pPr>
              <w:pStyle w:val="Sraopastraipa"/>
              <w:numPr>
                <w:ilvl w:val="0"/>
                <w:numId w:val="3"/>
              </w:numPr>
              <w:spacing w:after="0" w:line="360" w:lineRule="auto"/>
              <w:ind w:left="360"/>
              <w:jc w:val="both"/>
              <w:rPr>
                <w:rFonts w:ascii="Times New Roman" w:hAnsi="Times New Roman" w:cs="Times New Roman"/>
                <w:sz w:val="24"/>
                <w:szCs w:val="24"/>
              </w:rPr>
            </w:pPr>
            <w:r w:rsidRPr="007968CF">
              <w:rPr>
                <w:rFonts w:ascii="Times New Roman" w:hAnsi="Times New Roman" w:cs="Times New Roman"/>
                <w:sz w:val="24"/>
                <w:szCs w:val="24"/>
              </w:rPr>
              <w:t>Naudoti mokinio gebėjimus atitinkančią mokomąją medžiagą. Ji turi būti aiški, suprantama, konkreti, vaizdi</w:t>
            </w:r>
            <w:r w:rsidR="002A1F0E">
              <w:rPr>
                <w:rFonts w:ascii="Times New Roman" w:hAnsi="Times New Roman" w:cs="Times New Roman"/>
                <w:sz w:val="24"/>
                <w:szCs w:val="24"/>
              </w:rPr>
              <w:t>;</w:t>
            </w:r>
          </w:p>
          <w:p w14:paraId="4B7861FA" w14:textId="2BB3E8BF" w:rsidR="009B38F6" w:rsidRPr="00086698" w:rsidRDefault="002A1F0E" w:rsidP="00086698">
            <w:pPr>
              <w:pStyle w:val="Sraopastraipa"/>
              <w:numPr>
                <w:ilvl w:val="0"/>
                <w:numId w:val="3"/>
              </w:num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kalbėti</w:t>
            </w:r>
            <w:r w:rsidR="00E20F33" w:rsidRPr="00086698">
              <w:rPr>
                <w:rFonts w:ascii="Times New Roman" w:hAnsi="Times New Roman" w:cs="Times New Roman"/>
                <w:sz w:val="24"/>
                <w:szCs w:val="24"/>
              </w:rPr>
              <w:t xml:space="preserve"> trumpais sakiniais</w:t>
            </w:r>
            <w:r w:rsidR="00086698" w:rsidRPr="00086698">
              <w:rPr>
                <w:rFonts w:ascii="Times New Roman" w:hAnsi="Times New Roman" w:cs="Times New Roman"/>
                <w:sz w:val="24"/>
                <w:szCs w:val="24"/>
              </w:rPr>
              <w:t xml:space="preserve">, </w:t>
            </w:r>
            <w:r>
              <w:rPr>
                <w:rFonts w:ascii="Times New Roman" w:hAnsi="Times New Roman" w:cs="Times New Roman"/>
                <w:sz w:val="24"/>
                <w:szCs w:val="24"/>
              </w:rPr>
              <w:t xml:space="preserve">lėčiau, paryškinant intonaciją, </w:t>
            </w:r>
            <w:r w:rsidR="00086698">
              <w:rPr>
                <w:rFonts w:ascii="Times New Roman" w:hAnsi="Times New Roman" w:cs="Times New Roman"/>
                <w:sz w:val="24"/>
                <w:szCs w:val="24"/>
              </w:rPr>
              <w:t>v</w:t>
            </w:r>
            <w:r w:rsidR="00E20F33" w:rsidRPr="00086698">
              <w:rPr>
                <w:rFonts w:ascii="Times New Roman" w:hAnsi="Times New Roman" w:cs="Times New Roman"/>
                <w:sz w:val="24"/>
                <w:szCs w:val="24"/>
              </w:rPr>
              <w:t>engti abstrakčių sąvokų</w:t>
            </w:r>
            <w:r>
              <w:rPr>
                <w:rFonts w:ascii="Times New Roman" w:hAnsi="Times New Roman" w:cs="Times New Roman"/>
                <w:sz w:val="24"/>
                <w:szCs w:val="24"/>
              </w:rPr>
              <w:t>;</w:t>
            </w:r>
          </w:p>
          <w:p w14:paraId="041DA556" w14:textId="00612A6A" w:rsidR="002A1F0E" w:rsidRDefault="002A1F0E" w:rsidP="00F633C9">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b</w:t>
            </w:r>
            <w:r w:rsidR="00E76994" w:rsidRPr="002A1F0E">
              <w:rPr>
                <w:rFonts w:ascii="Times New Roman" w:hAnsi="Times New Roman" w:cs="Times New Roman"/>
                <w:sz w:val="24"/>
                <w:szCs w:val="24"/>
              </w:rPr>
              <w:t xml:space="preserve">endrojo ugdymo vadovėlių turinį </w:t>
            </w:r>
            <w:r>
              <w:rPr>
                <w:rFonts w:ascii="Times New Roman" w:hAnsi="Times New Roman" w:cs="Times New Roman"/>
                <w:sz w:val="24"/>
                <w:szCs w:val="24"/>
              </w:rPr>
              <w:t>parinkti</w:t>
            </w:r>
            <w:r w:rsidR="00627235" w:rsidRPr="002A1F0E">
              <w:rPr>
                <w:rFonts w:ascii="Times New Roman" w:hAnsi="Times New Roman" w:cs="Times New Roman"/>
                <w:sz w:val="24"/>
                <w:szCs w:val="24"/>
              </w:rPr>
              <w:t>, atsižvelgiant į mokinio gebėjimus</w:t>
            </w:r>
            <w:r>
              <w:rPr>
                <w:rFonts w:ascii="Times New Roman" w:hAnsi="Times New Roman" w:cs="Times New Roman"/>
                <w:sz w:val="24"/>
                <w:szCs w:val="24"/>
              </w:rPr>
              <w:t>;</w:t>
            </w:r>
          </w:p>
          <w:p w14:paraId="0FA3B1B9" w14:textId="0CC94616" w:rsidR="00F633C9" w:rsidRDefault="002A1F0E" w:rsidP="00F633C9">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naudoti</w:t>
            </w:r>
            <w:r w:rsidR="00F633C9" w:rsidRPr="007968CF">
              <w:rPr>
                <w:rFonts w:ascii="Times New Roman" w:hAnsi="Times New Roman" w:cs="Times New Roman"/>
                <w:sz w:val="24"/>
                <w:szCs w:val="24"/>
              </w:rPr>
              <w:t xml:space="preserve"> specialiąsias mokymo priemones</w:t>
            </w:r>
            <w:r>
              <w:rPr>
                <w:rFonts w:ascii="Times New Roman" w:hAnsi="Times New Roman" w:cs="Times New Roman"/>
                <w:sz w:val="24"/>
                <w:szCs w:val="24"/>
              </w:rPr>
              <w:t>;</w:t>
            </w:r>
          </w:p>
          <w:p w14:paraId="78975065" w14:textId="3DADA254" w:rsidR="00F633C9" w:rsidRPr="006049BF" w:rsidRDefault="002A1F0E" w:rsidP="006049BF">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m</w:t>
            </w:r>
            <w:r w:rsidR="00266DDC">
              <w:rPr>
                <w:rFonts w:ascii="Times New Roman" w:hAnsi="Times New Roman" w:cs="Times New Roman"/>
                <w:sz w:val="24"/>
                <w:szCs w:val="24"/>
              </w:rPr>
              <w:t xml:space="preserve">okyti ir </w:t>
            </w:r>
            <w:r w:rsidR="00DD55C5">
              <w:rPr>
                <w:rFonts w:ascii="Times New Roman" w:hAnsi="Times New Roman" w:cs="Times New Roman"/>
                <w:sz w:val="24"/>
                <w:szCs w:val="24"/>
              </w:rPr>
              <w:t>s</w:t>
            </w:r>
            <w:r w:rsidR="00D42A40">
              <w:rPr>
                <w:rFonts w:ascii="Times New Roman" w:hAnsi="Times New Roman" w:cs="Times New Roman"/>
                <w:sz w:val="24"/>
                <w:szCs w:val="24"/>
              </w:rPr>
              <w:t xml:space="preserve">katinti </w:t>
            </w:r>
            <w:r w:rsidR="00CF4773">
              <w:rPr>
                <w:rFonts w:ascii="Times New Roman" w:hAnsi="Times New Roman" w:cs="Times New Roman"/>
                <w:sz w:val="24"/>
                <w:szCs w:val="24"/>
              </w:rPr>
              <w:t xml:space="preserve">mokomąją medžiagą </w:t>
            </w:r>
            <w:r w:rsidR="00D42A40">
              <w:rPr>
                <w:rFonts w:ascii="Times New Roman" w:hAnsi="Times New Roman" w:cs="Times New Roman"/>
                <w:sz w:val="24"/>
                <w:szCs w:val="24"/>
              </w:rPr>
              <w:t>pa</w:t>
            </w:r>
            <w:r w:rsidR="00DD55C5">
              <w:rPr>
                <w:rFonts w:ascii="Times New Roman" w:hAnsi="Times New Roman" w:cs="Times New Roman"/>
                <w:sz w:val="24"/>
                <w:szCs w:val="24"/>
              </w:rPr>
              <w:t>(</w:t>
            </w:r>
            <w:proofErr w:type="spellStart"/>
            <w:r w:rsidR="00DD55C5">
              <w:rPr>
                <w:rFonts w:ascii="Times New Roman" w:hAnsi="Times New Roman" w:cs="Times New Roman"/>
                <w:sz w:val="24"/>
                <w:szCs w:val="24"/>
              </w:rPr>
              <w:t>si</w:t>
            </w:r>
            <w:proofErr w:type="spellEnd"/>
            <w:r w:rsidR="00DD55C5">
              <w:rPr>
                <w:rFonts w:ascii="Times New Roman" w:hAnsi="Times New Roman" w:cs="Times New Roman"/>
                <w:sz w:val="24"/>
                <w:szCs w:val="24"/>
              </w:rPr>
              <w:t>)</w:t>
            </w:r>
            <w:r w:rsidR="00D42A40">
              <w:rPr>
                <w:rFonts w:ascii="Times New Roman" w:hAnsi="Times New Roman" w:cs="Times New Roman"/>
                <w:sz w:val="24"/>
                <w:szCs w:val="24"/>
              </w:rPr>
              <w:t>žymėti, iš</w:t>
            </w:r>
            <w:r w:rsidR="00D82F58">
              <w:rPr>
                <w:rFonts w:ascii="Times New Roman" w:hAnsi="Times New Roman" w:cs="Times New Roman"/>
                <w:sz w:val="24"/>
                <w:szCs w:val="24"/>
              </w:rPr>
              <w:t xml:space="preserve"> </w:t>
            </w:r>
            <w:r w:rsidR="00D42A40">
              <w:rPr>
                <w:rFonts w:ascii="Times New Roman" w:hAnsi="Times New Roman" w:cs="Times New Roman"/>
                <w:sz w:val="24"/>
                <w:szCs w:val="24"/>
              </w:rPr>
              <w:t>/</w:t>
            </w:r>
            <w:r w:rsidR="00D82F58">
              <w:rPr>
                <w:rFonts w:ascii="Times New Roman" w:hAnsi="Times New Roman" w:cs="Times New Roman"/>
                <w:sz w:val="24"/>
                <w:szCs w:val="24"/>
              </w:rPr>
              <w:t xml:space="preserve"> </w:t>
            </w:r>
            <w:r w:rsidR="00D42A40">
              <w:rPr>
                <w:rFonts w:ascii="Times New Roman" w:hAnsi="Times New Roman" w:cs="Times New Roman"/>
                <w:sz w:val="24"/>
                <w:szCs w:val="24"/>
              </w:rPr>
              <w:t>įvard</w:t>
            </w:r>
            <w:r w:rsidR="00D82F58">
              <w:rPr>
                <w:rFonts w:ascii="Times New Roman" w:hAnsi="Times New Roman" w:cs="Times New Roman"/>
                <w:sz w:val="24"/>
                <w:szCs w:val="24"/>
              </w:rPr>
              <w:t>y</w:t>
            </w:r>
            <w:r w:rsidR="00D42A40">
              <w:rPr>
                <w:rFonts w:ascii="Times New Roman" w:hAnsi="Times New Roman" w:cs="Times New Roman"/>
                <w:sz w:val="24"/>
                <w:szCs w:val="24"/>
              </w:rPr>
              <w:t>ti, įrašyti, sujungti,</w:t>
            </w:r>
            <w:r w:rsidR="00664E1E">
              <w:rPr>
                <w:rFonts w:ascii="Times New Roman" w:hAnsi="Times New Roman" w:cs="Times New Roman"/>
                <w:sz w:val="24"/>
                <w:szCs w:val="24"/>
              </w:rPr>
              <w:t xml:space="preserve"> paryškinti,</w:t>
            </w:r>
            <w:r w:rsidR="00D42A40">
              <w:rPr>
                <w:rFonts w:ascii="Times New Roman" w:hAnsi="Times New Roman" w:cs="Times New Roman"/>
                <w:sz w:val="24"/>
                <w:szCs w:val="24"/>
              </w:rPr>
              <w:t xml:space="preserve"> suskirstyti</w:t>
            </w:r>
            <w:r w:rsidR="00CF4773">
              <w:rPr>
                <w:rFonts w:ascii="Times New Roman" w:hAnsi="Times New Roman" w:cs="Times New Roman"/>
                <w:sz w:val="24"/>
                <w:szCs w:val="24"/>
              </w:rPr>
              <w:t xml:space="preserve"> ir pan.</w:t>
            </w:r>
            <w:r>
              <w:rPr>
                <w:rFonts w:ascii="Times New Roman" w:hAnsi="Times New Roman" w:cs="Times New Roman"/>
                <w:sz w:val="24"/>
                <w:szCs w:val="24"/>
              </w:rPr>
              <w:t>;</w:t>
            </w:r>
            <w:r w:rsidR="00664E1E" w:rsidRPr="006049BF">
              <w:rPr>
                <w:rFonts w:ascii="Times New Roman" w:hAnsi="Times New Roman" w:cs="Times New Roman"/>
                <w:sz w:val="24"/>
                <w:szCs w:val="24"/>
              </w:rPr>
              <w:t xml:space="preserve"> </w:t>
            </w:r>
          </w:p>
          <w:p w14:paraId="2A3FEC94" w14:textId="410D98FF" w:rsidR="00D61525" w:rsidRPr="00B13F21" w:rsidRDefault="002A1F0E" w:rsidP="00610B73">
            <w:pPr>
              <w:pStyle w:val="Sraopastraipa"/>
              <w:numPr>
                <w:ilvl w:val="0"/>
                <w:numId w:val="3"/>
              </w:numPr>
              <w:autoSpaceDE w:val="0"/>
              <w:autoSpaceDN w:val="0"/>
              <w:adjustRightInd w:val="0"/>
              <w:spacing w:after="0" w:line="360" w:lineRule="auto"/>
              <w:ind w:left="360"/>
              <w:jc w:val="both"/>
              <w:rPr>
                <w:rFonts w:ascii="Times New Roman" w:hAnsi="Times New Roman" w:cs="Times New Roman"/>
                <w:sz w:val="24"/>
                <w:szCs w:val="24"/>
              </w:rPr>
            </w:pPr>
            <w:r>
              <w:rPr>
                <w:rFonts w:ascii="Times New Roman" w:eastAsia="TimesNewRomanPSMT" w:hAnsi="Times New Roman" w:cs="Times New Roman"/>
                <w:sz w:val="24"/>
                <w:szCs w:val="24"/>
              </w:rPr>
              <w:t>a</w:t>
            </w:r>
            <w:r w:rsidR="00D61525" w:rsidRPr="00B13F21">
              <w:rPr>
                <w:rFonts w:ascii="Times New Roman" w:eastAsia="TimesNewRomanPSMT" w:hAnsi="Times New Roman" w:cs="Times New Roman"/>
                <w:sz w:val="24"/>
                <w:szCs w:val="24"/>
              </w:rPr>
              <w:t xml:space="preserve">iškinimą </w:t>
            </w:r>
            <w:r>
              <w:rPr>
                <w:rFonts w:ascii="Times New Roman" w:eastAsia="TimesNewRomanPSMT" w:hAnsi="Times New Roman" w:cs="Times New Roman"/>
                <w:sz w:val="24"/>
                <w:szCs w:val="24"/>
              </w:rPr>
              <w:t>derinti su</w:t>
            </w:r>
            <w:r w:rsidR="00D61525" w:rsidRPr="00B13F21">
              <w:rPr>
                <w:rFonts w:ascii="Times New Roman" w:eastAsia="TimesNewRomanPSMT" w:hAnsi="Times New Roman" w:cs="Times New Roman"/>
                <w:sz w:val="24"/>
                <w:szCs w:val="24"/>
              </w:rPr>
              <w:t xml:space="preserve"> vaizd</w:t>
            </w:r>
            <w:r>
              <w:rPr>
                <w:rFonts w:ascii="Times New Roman" w:eastAsia="TimesNewRomanPSMT" w:hAnsi="Times New Roman" w:cs="Times New Roman"/>
                <w:sz w:val="24"/>
                <w:szCs w:val="24"/>
              </w:rPr>
              <w:t>inėmis priemonėmis</w:t>
            </w:r>
            <w:r w:rsidR="00D61525" w:rsidRPr="00B13F21">
              <w:rPr>
                <w:rFonts w:ascii="Times New Roman" w:eastAsia="TimesNewRomanPSMT" w:hAnsi="Times New Roman" w:cs="Times New Roman"/>
                <w:sz w:val="24"/>
                <w:szCs w:val="24"/>
              </w:rPr>
              <w:t xml:space="preserve"> ir</w:t>
            </w:r>
            <w:r w:rsidR="00D82F58">
              <w:rPr>
                <w:rFonts w:ascii="Times New Roman" w:eastAsia="TimesNewRomanPSMT" w:hAnsi="Times New Roman" w:cs="Times New Roman"/>
                <w:sz w:val="24"/>
                <w:szCs w:val="24"/>
              </w:rPr>
              <w:t xml:space="preserve"> </w:t>
            </w:r>
            <w:r w:rsidR="00D61525" w:rsidRPr="00B13F21">
              <w:rPr>
                <w:rFonts w:ascii="Times New Roman" w:eastAsia="TimesNewRomanPSMT" w:hAnsi="Times New Roman" w:cs="Times New Roman"/>
                <w:sz w:val="24"/>
                <w:szCs w:val="24"/>
              </w:rPr>
              <w:t>/</w:t>
            </w:r>
            <w:r w:rsidR="00D82F58">
              <w:rPr>
                <w:rFonts w:ascii="Times New Roman" w:eastAsia="TimesNewRomanPSMT" w:hAnsi="Times New Roman" w:cs="Times New Roman"/>
                <w:sz w:val="24"/>
                <w:szCs w:val="24"/>
              </w:rPr>
              <w:t xml:space="preserve"> </w:t>
            </w:r>
            <w:r w:rsidR="00D61525" w:rsidRPr="00B13F21">
              <w:rPr>
                <w:rFonts w:ascii="Times New Roman" w:eastAsia="TimesNewRomanPSMT" w:hAnsi="Times New Roman" w:cs="Times New Roman"/>
                <w:sz w:val="24"/>
                <w:szCs w:val="24"/>
              </w:rPr>
              <w:t>ar praktin</w:t>
            </w:r>
            <w:r>
              <w:rPr>
                <w:rFonts w:ascii="Times New Roman" w:eastAsia="TimesNewRomanPSMT" w:hAnsi="Times New Roman" w:cs="Times New Roman"/>
                <w:sz w:val="24"/>
                <w:szCs w:val="24"/>
              </w:rPr>
              <w:t>e</w:t>
            </w:r>
            <w:r w:rsidR="00D61525" w:rsidRPr="00B13F21">
              <w:rPr>
                <w:rFonts w:ascii="Times New Roman" w:eastAsia="TimesNewRomanPSMT" w:hAnsi="Times New Roman" w:cs="Times New Roman"/>
                <w:sz w:val="24"/>
                <w:szCs w:val="24"/>
              </w:rPr>
              <w:t xml:space="preserve"> veikla</w:t>
            </w:r>
            <w:r w:rsidR="00D61525" w:rsidRPr="00B13F21">
              <w:rPr>
                <w:rFonts w:ascii="Times New Roman" w:hAnsi="Times New Roman" w:cs="Times New Roman"/>
                <w:sz w:val="24"/>
                <w:szCs w:val="24"/>
              </w:rPr>
              <w:t xml:space="preserve"> (rodyti temą aiškinančius filmukus, paveikslus, kt.)</w:t>
            </w:r>
            <w:r>
              <w:rPr>
                <w:rFonts w:ascii="Times New Roman" w:hAnsi="Times New Roman" w:cs="Times New Roman"/>
                <w:sz w:val="24"/>
                <w:szCs w:val="24"/>
              </w:rPr>
              <w:t>;</w:t>
            </w:r>
            <w:r w:rsidR="00B13F21" w:rsidRPr="00B13F21">
              <w:rPr>
                <w:rFonts w:ascii="Times New Roman" w:hAnsi="Times New Roman" w:cs="Times New Roman"/>
                <w:sz w:val="24"/>
                <w:szCs w:val="24"/>
              </w:rPr>
              <w:t xml:space="preserve"> </w:t>
            </w:r>
            <w:r w:rsidR="00D61525" w:rsidRPr="00B13F21">
              <w:rPr>
                <w:rFonts w:ascii="Times New Roman" w:hAnsi="Times New Roman" w:cs="Times New Roman"/>
                <w:sz w:val="24"/>
                <w:szCs w:val="24"/>
              </w:rPr>
              <w:t xml:space="preserve"> </w:t>
            </w:r>
          </w:p>
          <w:p w14:paraId="7163B24B" w14:textId="5E9267B1" w:rsidR="00D61525" w:rsidRPr="00B13F21"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n</w:t>
            </w:r>
            <w:r w:rsidR="00900194">
              <w:rPr>
                <w:rFonts w:ascii="Times New Roman" w:hAnsi="Times New Roman" w:cs="Times New Roman"/>
                <w:sz w:val="24"/>
                <w:szCs w:val="24"/>
              </w:rPr>
              <w:t>audo</w:t>
            </w:r>
            <w:r w:rsidR="00D61525" w:rsidRPr="00B13F21">
              <w:rPr>
                <w:rFonts w:ascii="Times New Roman" w:hAnsi="Times New Roman" w:cs="Times New Roman"/>
                <w:sz w:val="24"/>
                <w:szCs w:val="24"/>
              </w:rPr>
              <w:t>ti darb</w:t>
            </w:r>
            <w:r>
              <w:rPr>
                <w:rFonts w:ascii="Times New Roman" w:hAnsi="Times New Roman" w:cs="Times New Roman"/>
                <w:sz w:val="24"/>
                <w:szCs w:val="24"/>
              </w:rPr>
              <w:t>ą</w:t>
            </w:r>
            <w:r w:rsidR="00D61525" w:rsidRPr="00B13F21">
              <w:rPr>
                <w:rFonts w:ascii="Times New Roman" w:hAnsi="Times New Roman" w:cs="Times New Roman"/>
                <w:sz w:val="24"/>
                <w:szCs w:val="24"/>
              </w:rPr>
              <w:t xml:space="preserve"> grupėje, kad mokinys turėtų veiklos pavyzdį ir būtų draugiškai skatinamas</w:t>
            </w:r>
            <w:r>
              <w:rPr>
                <w:rFonts w:ascii="Times New Roman" w:hAnsi="Times New Roman" w:cs="Times New Roman"/>
                <w:sz w:val="24"/>
                <w:szCs w:val="24"/>
              </w:rPr>
              <w:t>;</w:t>
            </w:r>
          </w:p>
          <w:p w14:paraId="18BBE0DC" w14:textId="6769E112" w:rsidR="00D61525" w:rsidRPr="002A1F0E" w:rsidRDefault="002A1F0E" w:rsidP="00610B73">
            <w:pPr>
              <w:pStyle w:val="Sraopastraipa"/>
              <w:numPr>
                <w:ilvl w:val="0"/>
                <w:numId w:val="3"/>
              </w:numPr>
              <w:spacing w:after="0" w:line="360" w:lineRule="auto"/>
              <w:ind w:left="360"/>
              <w:jc w:val="both"/>
              <w:rPr>
                <w:rFonts w:ascii="Times New Roman" w:hAnsi="Times New Roman" w:cs="Times New Roman"/>
                <w:i/>
                <w:sz w:val="24"/>
                <w:szCs w:val="24"/>
              </w:rPr>
            </w:pPr>
            <w:r w:rsidRPr="002A1F0E">
              <w:rPr>
                <w:rFonts w:ascii="Times New Roman" w:hAnsi="Times New Roman" w:cs="Times New Roman"/>
                <w:sz w:val="24"/>
                <w:szCs w:val="24"/>
              </w:rPr>
              <w:lastRenderedPageBreak/>
              <w:t>v</w:t>
            </w:r>
            <w:r w:rsidR="00D61525" w:rsidRPr="002A1F0E">
              <w:rPr>
                <w:rFonts w:ascii="Times New Roman" w:hAnsi="Times New Roman" w:cs="Times New Roman"/>
                <w:sz w:val="24"/>
                <w:szCs w:val="24"/>
              </w:rPr>
              <w:t>adovauti mokinių mokymuisi ir t</w:t>
            </w:r>
            <w:r w:rsidR="00746A5B" w:rsidRPr="002A1F0E">
              <w:rPr>
                <w:rFonts w:ascii="Times New Roman" w:hAnsi="Times New Roman" w:cs="Times New Roman"/>
                <w:sz w:val="24"/>
                <w:szCs w:val="24"/>
              </w:rPr>
              <w:t>eikti tinkamą pagalbą</w:t>
            </w:r>
            <w:r w:rsidR="002F34D6" w:rsidRPr="002A1F0E">
              <w:rPr>
                <w:rFonts w:ascii="Times New Roman" w:hAnsi="Times New Roman" w:cs="Times New Roman"/>
                <w:sz w:val="24"/>
                <w:szCs w:val="24"/>
              </w:rPr>
              <w:t xml:space="preserve"> </w:t>
            </w:r>
            <w:r w:rsidR="00CD4322" w:rsidRPr="002A1F0E">
              <w:rPr>
                <w:rFonts w:ascii="Times New Roman" w:hAnsi="Times New Roman" w:cs="Times New Roman"/>
                <w:sz w:val="24"/>
                <w:szCs w:val="24"/>
              </w:rPr>
              <w:t>(„</w:t>
            </w:r>
            <w:proofErr w:type="spellStart"/>
            <w:r w:rsidR="00CD4322" w:rsidRPr="002A1F0E">
              <w:rPr>
                <w:rFonts w:ascii="Times New Roman" w:hAnsi="Times New Roman" w:cs="Times New Roman"/>
                <w:sz w:val="24"/>
                <w:szCs w:val="24"/>
              </w:rPr>
              <w:t>pastoliavimo</w:t>
            </w:r>
            <w:proofErr w:type="spellEnd"/>
            <w:r w:rsidR="00CD4322" w:rsidRPr="002A1F0E">
              <w:rPr>
                <w:rFonts w:ascii="Times New Roman" w:hAnsi="Times New Roman" w:cs="Times New Roman"/>
                <w:sz w:val="24"/>
                <w:szCs w:val="24"/>
              </w:rPr>
              <w:t>“</w:t>
            </w:r>
            <w:r w:rsidR="00D61525" w:rsidRPr="002A1F0E">
              <w:rPr>
                <w:rFonts w:ascii="Times New Roman" w:hAnsi="Times New Roman" w:cs="Times New Roman"/>
                <w:sz w:val="24"/>
                <w:szCs w:val="24"/>
              </w:rPr>
              <w:t xml:space="preserve"> </w:t>
            </w:r>
            <w:r w:rsidR="00CD4322" w:rsidRPr="002A1F0E">
              <w:rPr>
                <w:rFonts w:ascii="Times New Roman" w:hAnsi="Times New Roman" w:cs="Times New Roman"/>
                <w:sz w:val="24"/>
                <w:szCs w:val="24"/>
              </w:rPr>
              <w:t>metodas)</w:t>
            </w:r>
            <w:r>
              <w:rPr>
                <w:rFonts w:ascii="Times New Roman" w:hAnsi="Times New Roman" w:cs="Times New Roman"/>
                <w:sz w:val="24"/>
                <w:szCs w:val="24"/>
              </w:rPr>
              <w:t>;</w:t>
            </w:r>
            <w:r w:rsidR="00D61525" w:rsidRPr="002A1F0E">
              <w:rPr>
                <w:rFonts w:ascii="Times New Roman" w:hAnsi="Times New Roman" w:cs="Times New Roman"/>
                <w:i/>
                <w:sz w:val="24"/>
                <w:szCs w:val="24"/>
              </w:rPr>
              <w:t xml:space="preserve"> </w:t>
            </w:r>
          </w:p>
          <w:p w14:paraId="00D8A6AA" w14:textId="428AE0F7" w:rsidR="00D61525" w:rsidRPr="002A1F0E" w:rsidRDefault="002A1F0E" w:rsidP="00610B73">
            <w:pPr>
              <w:pStyle w:val="Sraopastraipa"/>
              <w:numPr>
                <w:ilvl w:val="0"/>
                <w:numId w:val="3"/>
              </w:numPr>
              <w:autoSpaceDE w:val="0"/>
              <w:autoSpaceDN w:val="0"/>
              <w:adjustRightInd w:val="0"/>
              <w:spacing w:after="0" w:line="360" w:lineRule="auto"/>
              <w:ind w:left="360"/>
              <w:jc w:val="both"/>
              <w:rPr>
                <w:rFonts w:ascii="Times New Roman" w:eastAsia="TimesNewRomanPSMT" w:hAnsi="Times New Roman" w:cs="Times New Roman"/>
                <w:sz w:val="24"/>
                <w:szCs w:val="24"/>
              </w:rPr>
            </w:pPr>
            <w:r w:rsidRPr="002A1F0E">
              <w:rPr>
                <w:rFonts w:ascii="Times New Roman" w:eastAsia="TimesNewRomanPSMT" w:hAnsi="Times New Roman" w:cs="Times New Roman"/>
                <w:sz w:val="24"/>
                <w:szCs w:val="24"/>
              </w:rPr>
              <w:t>s</w:t>
            </w:r>
            <w:r w:rsidR="00D61525" w:rsidRPr="002A1F0E">
              <w:rPr>
                <w:rFonts w:ascii="Times New Roman" w:eastAsia="TimesNewRomanPSMT" w:hAnsi="Times New Roman" w:cs="Times New Roman"/>
                <w:sz w:val="24"/>
                <w:szCs w:val="24"/>
              </w:rPr>
              <w:t>ukonkretinti abstrakčią informaciją</w:t>
            </w:r>
            <w:r>
              <w:rPr>
                <w:rFonts w:ascii="Times New Roman" w:eastAsia="TimesNewRomanPSMT" w:hAnsi="Times New Roman" w:cs="Times New Roman"/>
                <w:sz w:val="24"/>
                <w:szCs w:val="24"/>
              </w:rPr>
              <w:t xml:space="preserve">, turinį </w:t>
            </w:r>
            <w:r w:rsidR="00D61525" w:rsidRPr="002A1F0E">
              <w:rPr>
                <w:rFonts w:ascii="Times New Roman" w:eastAsia="TimesNewRomanPSMT" w:hAnsi="Times New Roman" w:cs="Times New Roman"/>
                <w:sz w:val="24"/>
                <w:szCs w:val="24"/>
              </w:rPr>
              <w:t>glaudžiai sieti su mokinio interesais ar patirtimi</w:t>
            </w:r>
            <w:r>
              <w:rPr>
                <w:rFonts w:ascii="Times New Roman" w:eastAsia="TimesNewRomanPSMT" w:hAnsi="Times New Roman" w:cs="Times New Roman"/>
                <w:sz w:val="24"/>
                <w:szCs w:val="24"/>
              </w:rPr>
              <w:t>;</w:t>
            </w:r>
          </w:p>
          <w:p w14:paraId="17C39010" w14:textId="0A7D4FB2" w:rsidR="00D61525" w:rsidRPr="000A2B60" w:rsidRDefault="002A1F0E" w:rsidP="00610B73">
            <w:pPr>
              <w:pStyle w:val="prastasiniatinklio"/>
              <w:numPr>
                <w:ilvl w:val="0"/>
                <w:numId w:val="3"/>
              </w:numPr>
              <w:spacing w:before="0" w:beforeAutospacing="0" w:after="0" w:afterAutospacing="0" w:line="360" w:lineRule="auto"/>
              <w:ind w:left="360"/>
              <w:rPr>
                <w:rFonts w:eastAsia="TimesNewRomanPSMT"/>
              </w:rPr>
            </w:pPr>
            <w:r>
              <w:rPr>
                <w:rFonts w:eastAsia="TimesNewRomanPSMT"/>
              </w:rPr>
              <w:t>į</w:t>
            </w:r>
            <w:r w:rsidR="000B45A6">
              <w:rPr>
                <w:rFonts w:eastAsia="TimesNewRomanPSMT"/>
              </w:rPr>
              <w:t>tvirtinant žinias ar gebėjimus,</w:t>
            </w:r>
            <w:r w:rsidR="00D61525" w:rsidRPr="000A2B60">
              <w:rPr>
                <w:rFonts w:eastAsia="TimesNewRomanPSMT"/>
              </w:rPr>
              <w:t xml:space="preserve"> naudo</w:t>
            </w:r>
            <w:r w:rsidR="000B45A6">
              <w:rPr>
                <w:rFonts w:eastAsia="TimesNewRomanPSMT"/>
              </w:rPr>
              <w:t>ti</w:t>
            </w:r>
            <w:r w:rsidR="00D61525" w:rsidRPr="000A2B60">
              <w:rPr>
                <w:rFonts w:eastAsia="TimesNewRomanPSMT"/>
              </w:rPr>
              <w:t xml:space="preserve"> skirting</w:t>
            </w:r>
            <w:r w:rsidR="000B45A6">
              <w:rPr>
                <w:rFonts w:eastAsia="TimesNewRomanPSMT"/>
              </w:rPr>
              <w:t>as priemones</w:t>
            </w:r>
            <w:r w:rsidR="00D61525" w:rsidRPr="000A2B60">
              <w:rPr>
                <w:rFonts w:eastAsia="TimesNewRomanPSMT"/>
              </w:rPr>
              <w:t xml:space="preserve"> ir </w:t>
            </w:r>
            <w:r w:rsidR="000B45A6">
              <w:rPr>
                <w:rFonts w:eastAsia="TimesNewRomanPSMT"/>
              </w:rPr>
              <w:t xml:space="preserve">veikti </w:t>
            </w:r>
            <w:r w:rsidR="00D61525" w:rsidRPr="000A2B60">
              <w:rPr>
                <w:rFonts w:eastAsia="TimesNewRomanPSMT"/>
              </w:rPr>
              <w:t>skirtingoje aplinkoje (pvz., atrasti reikiamą datą skirtingo formato kalendoriuose)</w:t>
            </w:r>
            <w:r>
              <w:rPr>
                <w:rFonts w:eastAsia="TimesNewRomanPSMT"/>
              </w:rPr>
              <w:t>;</w:t>
            </w:r>
          </w:p>
          <w:p w14:paraId="447A655B" w14:textId="25C4ECFA" w:rsidR="00D61525" w:rsidRPr="000A2B60" w:rsidRDefault="002A1F0E" w:rsidP="00610B73">
            <w:pPr>
              <w:pStyle w:val="prastasiniatinklio"/>
              <w:numPr>
                <w:ilvl w:val="0"/>
                <w:numId w:val="3"/>
              </w:numPr>
              <w:spacing w:before="0" w:beforeAutospacing="0" w:after="0" w:afterAutospacing="0" w:line="360" w:lineRule="auto"/>
              <w:ind w:left="360"/>
              <w:rPr>
                <w:rFonts w:eastAsia="TimesNewRomanPSMT"/>
              </w:rPr>
            </w:pPr>
            <w:r>
              <w:rPr>
                <w:rFonts w:eastAsia="TimesNewRomanPSMT"/>
              </w:rPr>
              <w:t>t</w:t>
            </w:r>
            <w:r w:rsidR="00D61525" w:rsidRPr="000A2B60">
              <w:rPr>
                <w:rFonts w:eastAsia="TimesNewRomanPSMT"/>
              </w:rPr>
              <w:t xml:space="preserve">aikyti </w:t>
            </w:r>
            <w:proofErr w:type="spellStart"/>
            <w:r w:rsidR="00D61525" w:rsidRPr="000A2B60">
              <w:rPr>
                <w:rFonts w:eastAsia="TimesNewRomanPSMT"/>
                <w:iCs/>
              </w:rPr>
              <w:t>tarpdalykinių</w:t>
            </w:r>
            <w:proofErr w:type="spellEnd"/>
            <w:r w:rsidR="00D61525" w:rsidRPr="000A2B60">
              <w:rPr>
                <w:rFonts w:eastAsia="TimesNewRomanPSMT"/>
                <w:iCs/>
              </w:rPr>
              <w:t xml:space="preserve"> ryšių strategiją: </w:t>
            </w:r>
            <w:r w:rsidR="00D61525" w:rsidRPr="000A2B60">
              <w:rPr>
                <w:rFonts w:eastAsia="TimesNewRomanPSMT"/>
              </w:rPr>
              <w:t>būtin</w:t>
            </w:r>
            <w:r>
              <w:rPr>
                <w:rFonts w:eastAsia="TimesNewRomanPSMT"/>
              </w:rPr>
              <w:t>ą informaciją</w:t>
            </w:r>
            <w:r w:rsidR="00D61525" w:rsidRPr="000A2B60">
              <w:rPr>
                <w:rFonts w:eastAsia="TimesNewRomanPSMT"/>
              </w:rPr>
              <w:t xml:space="preserve"> </w:t>
            </w:r>
            <w:r>
              <w:rPr>
                <w:rFonts w:eastAsia="TimesNewRomanPSMT"/>
              </w:rPr>
              <w:t>kartoti</w:t>
            </w:r>
            <w:r w:rsidR="00D61525" w:rsidRPr="000A2B60">
              <w:rPr>
                <w:rFonts w:eastAsia="TimesNewRomanPSMT"/>
              </w:rPr>
              <w:t xml:space="preserve"> įvairiose ugdymo situacijose</w:t>
            </w:r>
            <w:r>
              <w:rPr>
                <w:rFonts w:eastAsia="TimesNewRomanPSMT"/>
              </w:rPr>
              <w:t>;</w:t>
            </w:r>
            <w:r w:rsidR="00D61525" w:rsidRPr="000A2B60">
              <w:rPr>
                <w:rFonts w:eastAsia="TimesNewRomanPSMT"/>
              </w:rPr>
              <w:t xml:space="preserve"> </w:t>
            </w:r>
          </w:p>
          <w:p w14:paraId="732C3F95" w14:textId="33E10C00" w:rsidR="00D61525" w:rsidRPr="00B13F21"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sidRPr="002A1F0E">
              <w:rPr>
                <w:rFonts w:ascii="Times New Roman" w:hAnsi="Times New Roman" w:cs="Times New Roman"/>
                <w:sz w:val="24"/>
                <w:szCs w:val="24"/>
              </w:rPr>
              <w:t>f</w:t>
            </w:r>
            <w:r w:rsidR="00D61525" w:rsidRPr="002A1F0E">
              <w:rPr>
                <w:rFonts w:ascii="Times New Roman" w:hAnsi="Times New Roman" w:cs="Times New Roman"/>
                <w:sz w:val="24"/>
                <w:szCs w:val="24"/>
              </w:rPr>
              <w:t>ormuoti tinkamas vertybines nuostatas</w:t>
            </w:r>
            <w:r w:rsidR="00FE5B34" w:rsidRPr="002A1F0E">
              <w:rPr>
                <w:rFonts w:ascii="Times New Roman" w:hAnsi="Times New Roman" w:cs="Times New Roman"/>
                <w:sz w:val="24"/>
                <w:szCs w:val="24"/>
              </w:rPr>
              <w:t xml:space="preserve">: </w:t>
            </w:r>
            <w:r w:rsidR="00D61525" w:rsidRPr="002A1F0E">
              <w:rPr>
                <w:rFonts w:ascii="Times New Roman" w:eastAsia="TimesNewRomanPSMT" w:hAnsi="Times New Roman" w:cs="Times New Roman"/>
                <w:iCs/>
                <w:sz w:val="24"/>
                <w:szCs w:val="24"/>
              </w:rPr>
              <w:t>laikytis</w:t>
            </w:r>
            <w:r w:rsidR="00D61525" w:rsidRPr="00B13F21">
              <w:rPr>
                <w:rFonts w:ascii="Times New Roman" w:eastAsia="TimesNewRomanPSMT" w:hAnsi="Times New Roman" w:cs="Times New Roman"/>
                <w:iCs/>
                <w:sz w:val="24"/>
                <w:szCs w:val="24"/>
              </w:rPr>
              <w:t xml:space="preserve"> elgesio, bendravimo</w:t>
            </w:r>
            <w:r>
              <w:rPr>
                <w:rFonts w:ascii="Times New Roman" w:eastAsia="TimesNewRomanPSMT" w:hAnsi="Times New Roman" w:cs="Times New Roman"/>
                <w:iCs/>
                <w:sz w:val="24"/>
                <w:szCs w:val="24"/>
              </w:rPr>
              <w:t xml:space="preserve"> taisyklių</w:t>
            </w:r>
            <w:r w:rsidR="00D61525" w:rsidRPr="00B13F21">
              <w:rPr>
                <w:rFonts w:ascii="Times New Roman" w:eastAsia="TimesNewRomanPSMT" w:hAnsi="Times New Roman" w:cs="Times New Roman"/>
                <w:iCs/>
                <w:sz w:val="24"/>
                <w:szCs w:val="24"/>
              </w:rPr>
              <w:t>, higienos normų</w:t>
            </w:r>
            <w:r>
              <w:rPr>
                <w:rFonts w:ascii="Times New Roman" w:eastAsia="TimesNewRomanPSMT" w:hAnsi="Times New Roman" w:cs="Times New Roman"/>
                <w:iCs/>
                <w:sz w:val="24"/>
                <w:szCs w:val="24"/>
              </w:rPr>
              <w:t xml:space="preserve"> ir kt.</w:t>
            </w:r>
            <w:r>
              <w:rPr>
                <w:rFonts w:ascii="Times New Roman" w:hAnsi="Times New Roman" w:cs="Times New Roman"/>
                <w:sz w:val="24"/>
                <w:szCs w:val="24"/>
              </w:rPr>
              <w:t>;</w:t>
            </w:r>
          </w:p>
          <w:p w14:paraId="04EF799A" w14:textId="5EE730BB"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m</w:t>
            </w:r>
            <w:r w:rsidR="007968CF" w:rsidRPr="007968CF">
              <w:rPr>
                <w:rFonts w:ascii="Times New Roman" w:hAnsi="Times New Roman" w:cs="Times New Roman"/>
                <w:sz w:val="24"/>
                <w:szCs w:val="24"/>
              </w:rPr>
              <w:t xml:space="preserve">okyti stebėti daiktus, objektus, juos lyginti, rasti </w:t>
            </w:r>
            <w:r w:rsidR="00F633C9">
              <w:rPr>
                <w:rFonts w:ascii="Times New Roman" w:hAnsi="Times New Roman" w:cs="Times New Roman"/>
                <w:sz w:val="24"/>
                <w:szCs w:val="24"/>
              </w:rPr>
              <w:t xml:space="preserve">esminius požymius, </w:t>
            </w:r>
            <w:r>
              <w:rPr>
                <w:rFonts w:ascii="Times New Roman" w:hAnsi="Times New Roman" w:cs="Times New Roman"/>
                <w:sz w:val="24"/>
                <w:szCs w:val="24"/>
              </w:rPr>
              <w:t>panašumus</w:t>
            </w:r>
            <w:r w:rsidR="007968CF" w:rsidRPr="007968CF">
              <w:rPr>
                <w:rFonts w:ascii="Times New Roman" w:hAnsi="Times New Roman" w:cs="Times New Roman"/>
                <w:sz w:val="24"/>
                <w:szCs w:val="24"/>
              </w:rPr>
              <w:t>, skirtumus</w:t>
            </w:r>
            <w:r>
              <w:rPr>
                <w:rFonts w:ascii="Times New Roman" w:hAnsi="Times New Roman" w:cs="Times New Roman"/>
                <w:sz w:val="24"/>
                <w:szCs w:val="24"/>
              </w:rPr>
              <w:t>;</w:t>
            </w:r>
          </w:p>
          <w:p w14:paraId="443079C8" w14:textId="2979F741"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į</w:t>
            </w:r>
            <w:r w:rsidR="007968CF" w:rsidRPr="007968CF">
              <w:rPr>
                <w:rFonts w:ascii="Times New Roman" w:hAnsi="Times New Roman" w:cs="Times New Roman"/>
                <w:sz w:val="24"/>
                <w:szCs w:val="24"/>
              </w:rPr>
              <w:t>sitikinti</w:t>
            </w:r>
            <w:r>
              <w:rPr>
                <w:rFonts w:ascii="Times New Roman" w:hAnsi="Times New Roman" w:cs="Times New Roman"/>
                <w:sz w:val="24"/>
                <w:szCs w:val="24"/>
              </w:rPr>
              <w:t>,</w:t>
            </w:r>
            <w:r w:rsidR="007968CF" w:rsidRPr="007968CF">
              <w:rPr>
                <w:rFonts w:ascii="Times New Roman" w:hAnsi="Times New Roman" w:cs="Times New Roman"/>
                <w:sz w:val="24"/>
                <w:szCs w:val="24"/>
              </w:rPr>
              <w:t xml:space="preserve"> ar mokinys suprato užduotį, klausimą</w:t>
            </w:r>
            <w:r w:rsidR="00F633C9">
              <w:rPr>
                <w:rFonts w:ascii="Times New Roman" w:hAnsi="Times New Roman" w:cs="Times New Roman"/>
                <w:sz w:val="24"/>
                <w:szCs w:val="24"/>
              </w:rPr>
              <w:t>, skaitomo teksto žodžius</w:t>
            </w:r>
            <w:r>
              <w:rPr>
                <w:rFonts w:ascii="Times New Roman" w:hAnsi="Times New Roman" w:cs="Times New Roman"/>
                <w:sz w:val="24"/>
                <w:szCs w:val="24"/>
              </w:rPr>
              <w:t>, prasmę;</w:t>
            </w:r>
          </w:p>
          <w:p w14:paraId="12BCD822" w14:textId="2D0E3CED"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p</w:t>
            </w:r>
            <w:r w:rsidR="007968CF" w:rsidRPr="007968CF">
              <w:rPr>
                <w:rFonts w:ascii="Times New Roman" w:hAnsi="Times New Roman" w:cs="Times New Roman"/>
                <w:sz w:val="24"/>
                <w:szCs w:val="24"/>
              </w:rPr>
              <w:t>ate</w:t>
            </w:r>
            <w:r>
              <w:rPr>
                <w:rFonts w:ascii="Times New Roman" w:hAnsi="Times New Roman" w:cs="Times New Roman"/>
                <w:sz w:val="24"/>
                <w:szCs w:val="24"/>
              </w:rPr>
              <w:t>ikti užduoties atlikimo pavyzdį (geriausia – vaizdiniu būdu);</w:t>
            </w:r>
          </w:p>
          <w:p w14:paraId="3794EA2C" w14:textId="13EA5F87"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m</w:t>
            </w:r>
            <w:r w:rsidR="007968CF" w:rsidRPr="007968CF">
              <w:rPr>
                <w:rFonts w:ascii="Times New Roman" w:hAnsi="Times New Roman" w:cs="Times New Roman"/>
                <w:sz w:val="24"/>
                <w:szCs w:val="24"/>
              </w:rPr>
              <w:t>okyti naudotis daugybos, matų lentelėmis, taisyklių kortelėmis</w:t>
            </w:r>
            <w:r w:rsidR="00F633C9">
              <w:rPr>
                <w:rFonts w:ascii="Times New Roman" w:hAnsi="Times New Roman" w:cs="Times New Roman"/>
                <w:sz w:val="24"/>
                <w:szCs w:val="24"/>
              </w:rPr>
              <w:t xml:space="preserve"> ir pan., leisti jomis naudotis </w:t>
            </w:r>
            <w:r>
              <w:rPr>
                <w:rFonts w:ascii="Times New Roman" w:hAnsi="Times New Roman" w:cs="Times New Roman"/>
                <w:sz w:val="24"/>
                <w:szCs w:val="24"/>
              </w:rPr>
              <w:t xml:space="preserve">ir </w:t>
            </w:r>
            <w:r w:rsidR="00F633C9">
              <w:rPr>
                <w:rFonts w:ascii="Times New Roman" w:hAnsi="Times New Roman" w:cs="Times New Roman"/>
                <w:sz w:val="24"/>
                <w:szCs w:val="24"/>
              </w:rPr>
              <w:t>atsiskaitymo metu</w:t>
            </w:r>
            <w:r>
              <w:rPr>
                <w:rFonts w:ascii="Times New Roman" w:hAnsi="Times New Roman" w:cs="Times New Roman"/>
                <w:sz w:val="24"/>
                <w:szCs w:val="24"/>
              </w:rPr>
              <w:t>;</w:t>
            </w:r>
          </w:p>
          <w:p w14:paraId="66E858D9" w14:textId="2E35A151"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n</w:t>
            </w:r>
            <w:r w:rsidR="007968CF" w:rsidRPr="007968CF">
              <w:rPr>
                <w:rFonts w:ascii="Times New Roman" w:hAnsi="Times New Roman" w:cs="Times New Roman"/>
                <w:sz w:val="24"/>
                <w:szCs w:val="24"/>
              </w:rPr>
              <w:t>uolat kartoti</w:t>
            </w:r>
            <w:r w:rsidR="00F633C9">
              <w:rPr>
                <w:rFonts w:ascii="Times New Roman" w:hAnsi="Times New Roman" w:cs="Times New Roman"/>
                <w:sz w:val="24"/>
                <w:szCs w:val="24"/>
              </w:rPr>
              <w:t xml:space="preserve"> išmoktą medžiagą</w:t>
            </w:r>
            <w:r>
              <w:rPr>
                <w:rFonts w:ascii="Times New Roman" w:hAnsi="Times New Roman" w:cs="Times New Roman"/>
                <w:sz w:val="24"/>
                <w:szCs w:val="24"/>
              </w:rPr>
              <w:t>;</w:t>
            </w:r>
          </w:p>
          <w:p w14:paraId="7AA565E1" w14:textId="25146F82"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k</w:t>
            </w:r>
            <w:r w:rsidR="007968CF" w:rsidRPr="007968CF">
              <w:rPr>
                <w:rFonts w:ascii="Times New Roman" w:hAnsi="Times New Roman" w:cs="Times New Roman"/>
                <w:sz w:val="24"/>
                <w:szCs w:val="24"/>
              </w:rPr>
              <w:t>aitalioti veiklos rūšis: rašymo, skaitymo užduotis keisti praktine konstravimo</w:t>
            </w:r>
            <w:r>
              <w:rPr>
                <w:rFonts w:ascii="Times New Roman" w:hAnsi="Times New Roman" w:cs="Times New Roman"/>
                <w:sz w:val="24"/>
                <w:szCs w:val="24"/>
              </w:rPr>
              <w:t>, modeliavimo, stebėjimo veikla;</w:t>
            </w:r>
          </w:p>
          <w:p w14:paraId="2ACC8DCD" w14:textId="3BA65D4D" w:rsidR="007968CF" w:rsidRPr="007968CF" w:rsidRDefault="002A1F0E" w:rsidP="00610B73">
            <w:pPr>
              <w:pStyle w:val="Sraopastraipa"/>
              <w:numPr>
                <w:ilvl w:val="0"/>
                <w:numId w:val="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m</w:t>
            </w:r>
            <w:r w:rsidR="007968CF" w:rsidRPr="007968CF">
              <w:rPr>
                <w:rFonts w:ascii="Times New Roman" w:hAnsi="Times New Roman" w:cs="Times New Roman"/>
                <w:sz w:val="24"/>
                <w:szCs w:val="24"/>
              </w:rPr>
              <w:t xml:space="preserve">okyti planuoti savo veiklą, </w:t>
            </w:r>
            <w:r>
              <w:rPr>
                <w:rFonts w:ascii="Times New Roman" w:hAnsi="Times New Roman" w:cs="Times New Roman"/>
                <w:sz w:val="24"/>
                <w:szCs w:val="24"/>
              </w:rPr>
              <w:t xml:space="preserve">jos nuoseklumą: </w:t>
            </w:r>
            <w:r w:rsidR="007968CF" w:rsidRPr="007968CF">
              <w:rPr>
                <w:rFonts w:ascii="Times New Roman" w:hAnsi="Times New Roman" w:cs="Times New Roman"/>
                <w:sz w:val="24"/>
                <w:szCs w:val="24"/>
              </w:rPr>
              <w:t>tik atlikus vieną užduotį imtis kitos, užbaigti užduotį, pasitikrinti klaidas</w:t>
            </w:r>
            <w:r>
              <w:rPr>
                <w:rFonts w:ascii="Times New Roman" w:hAnsi="Times New Roman" w:cs="Times New Roman"/>
                <w:sz w:val="24"/>
                <w:szCs w:val="24"/>
              </w:rPr>
              <w:t>;</w:t>
            </w:r>
          </w:p>
          <w:p w14:paraId="268F2459" w14:textId="1AF11108" w:rsidR="007968CF" w:rsidRPr="007968CF" w:rsidRDefault="007968CF" w:rsidP="00F633C9">
            <w:pPr>
              <w:pStyle w:val="Sraopastraipa"/>
              <w:numPr>
                <w:ilvl w:val="0"/>
                <w:numId w:val="3"/>
              </w:numPr>
              <w:spacing w:after="0" w:line="360" w:lineRule="auto"/>
              <w:ind w:left="360"/>
              <w:jc w:val="both"/>
              <w:rPr>
                <w:rFonts w:ascii="Times New Roman" w:hAnsi="Times New Roman" w:cs="Times New Roman"/>
                <w:sz w:val="24"/>
                <w:szCs w:val="24"/>
              </w:rPr>
            </w:pPr>
            <w:r w:rsidRPr="007968CF">
              <w:rPr>
                <w:rFonts w:ascii="Times New Roman" w:hAnsi="Times New Roman" w:cs="Times New Roman"/>
                <w:sz w:val="24"/>
                <w:szCs w:val="24"/>
              </w:rPr>
              <w:t>drąsinti mokinį veikti savarankiškai.</w:t>
            </w:r>
          </w:p>
        </w:tc>
      </w:tr>
      <w:tr w:rsidR="00767126" w:rsidRPr="00767126" w14:paraId="48D4BFD5" w14:textId="77777777" w:rsidTr="003B5203">
        <w:tc>
          <w:tcPr>
            <w:tcW w:w="3246" w:type="dxa"/>
          </w:tcPr>
          <w:p w14:paraId="21A93778" w14:textId="77777777" w:rsidR="00D61525" w:rsidRPr="00767126" w:rsidRDefault="00D61525" w:rsidP="00795484">
            <w:pPr>
              <w:pStyle w:val="prastasiniatinklio"/>
            </w:pPr>
            <w:r w:rsidRPr="00767126">
              <w:lastRenderedPageBreak/>
              <w:t>Vidutiniškai ir žymiai sutrikęs intelektas</w:t>
            </w:r>
          </w:p>
          <w:p w14:paraId="73C1AA4B" w14:textId="77777777" w:rsidR="002420E6" w:rsidRPr="00767126" w:rsidRDefault="002420E6" w:rsidP="00795484">
            <w:pPr>
              <w:pStyle w:val="prastasiniatinklio"/>
            </w:pPr>
          </w:p>
          <w:p w14:paraId="67AEE5D2" w14:textId="77777777" w:rsidR="002420E6" w:rsidRPr="00767126" w:rsidRDefault="008F02B9" w:rsidP="00795484">
            <w:pPr>
              <w:pStyle w:val="prastasiniatinklio"/>
            </w:pPr>
            <w:r w:rsidRPr="00767126">
              <w:t>Labai ž</w:t>
            </w:r>
            <w:r w:rsidR="002420E6" w:rsidRPr="00767126">
              <w:t>ymiai sutrikęs intelektas</w:t>
            </w:r>
          </w:p>
          <w:p w14:paraId="3BB39CC1" w14:textId="77777777" w:rsidR="002420E6" w:rsidRPr="00767126" w:rsidRDefault="002420E6" w:rsidP="00795484">
            <w:pPr>
              <w:pStyle w:val="prastasiniatinklio"/>
            </w:pPr>
          </w:p>
        </w:tc>
        <w:tc>
          <w:tcPr>
            <w:tcW w:w="12177" w:type="dxa"/>
            <w:gridSpan w:val="2"/>
          </w:tcPr>
          <w:p w14:paraId="74916E6E" w14:textId="2F7AF700" w:rsidR="002420E6" w:rsidRPr="00767126" w:rsidRDefault="008B31C6" w:rsidP="00610B73">
            <w:pPr>
              <w:pStyle w:val="Sraopastraipa"/>
              <w:numPr>
                <w:ilvl w:val="0"/>
                <w:numId w:val="3"/>
              </w:numPr>
              <w:spacing w:after="0" w:line="360" w:lineRule="auto"/>
              <w:ind w:left="360"/>
              <w:rPr>
                <w:rFonts w:ascii="Times New Roman" w:hAnsi="Times New Roman" w:cs="Times New Roman"/>
                <w:sz w:val="24"/>
                <w:szCs w:val="24"/>
              </w:rPr>
            </w:pPr>
            <w:r w:rsidRPr="00767126">
              <w:rPr>
                <w:rFonts w:ascii="Times New Roman" w:hAnsi="Times New Roman" w:cs="Times New Roman"/>
                <w:sz w:val="24"/>
                <w:szCs w:val="24"/>
              </w:rPr>
              <w:t>a</w:t>
            </w:r>
            <w:r w:rsidR="00F633C9" w:rsidRPr="00767126">
              <w:rPr>
                <w:rFonts w:ascii="Times New Roman" w:hAnsi="Times New Roman" w:cs="Times New Roman"/>
                <w:sz w:val="24"/>
                <w:szCs w:val="24"/>
              </w:rPr>
              <w:t xml:space="preserve">iškiai </w:t>
            </w:r>
            <w:r w:rsidR="0087794A" w:rsidRPr="00767126">
              <w:rPr>
                <w:rFonts w:ascii="Times New Roman" w:hAnsi="Times New Roman" w:cs="Times New Roman"/>
                <w:sz w:val="24"/>
                <w:szCs w:val="24"/>
              </w:rPr>
              <w:t>p</w:t>
            </w:r>
            <w:r w:rsidRPr="00767126">
              <w:rPr>
                <w:rFonts w:ascii="Times New Roman" w:hAnsi="Times New Roman" w:cs="Times New Roman"/>
                <w:sz w:val="24"/>
                <w:szCs w:val="24"/>
              </w:rPr>
              <w:t>ateikt</w:t>
            </w:r>
            <w:r w:rsidR="00D0088F" w:rsidRPr="00767126">
              <w:rPr>
                <w:rFonts w:ascii="Times New Roman" w:hAnsi="Times New Roman" w:cs="Times New Roman"/>
                <w:sz w:val="24"/>
                <w:szCs w:val="24"/>
              </w:rPr>
              <w:t>i instrukcijas, mokomąją medžiagą</w:t>
            </w:r>
            <w:r w:rsidR="009927DE" w:rsidRPr="00767126">
              <w:rPr>
                <w:rFonts w:ascii="Times New Roman" w:hAnsi="Times New Roman" w:cs="Times New Roman"/>
                <w:sz w:val="24"/>
                <w:szCs w:val="24"/>
              </w:rPr>
              <w:t>, iliustruo</w:t>
            </w:r>
            <w:r w:rsidRPr="00767126">
              <w:rPr>
                <w:rFonts w:ascii="Times New Roman" w:hAnsi="Times New Roman" w:cs="Times New Roman"/>
                <w:sz w:val="24"/>
                <w:szCs w:val="24"/>
              </w:rPr>
              <w:t>jant</w:t>
            </w:r>
            <w:r w:rsidR="009927DE" w:rsidRPr="00767126">
              <w:rPr>
                <w:rFonts w:ascii="Times New Roman" w:hAnsi="Times New Roman" w:cs="Times New Roman"/>
                <w:sz w:val="24"/>
                <w:szCs w:val="24"/>
              </w:rPr>
              <w:t xml:space="preserve"> vaizdine medžiaga, spalviniais ar kitais simboliais</w:t>
            </w:r>
            <w:r w:rsidRPr="00767126">
              <w:rPr>
                <w:rFonts w:ascii="Times New Roman" w:hAnsi="Times New Roman" w:cs="Times New Roman"/>
                <w:sz w:val="24"/>
                <w:szCs w:val="24"/>
              </w:rPr>
              <w:t>;</w:t>
            </w:r>
            <w:r w:rsidR="002420E6" w:rsidRPr="00767126">
              <w:rPr>
                <w:rFonts w:ascii="Times New Roman" w:hAnsi="Times New Roman" w:cs="Times New Roman"/>
                <w:sz w:val="24"/>
                <w:szCs w:val="24"/>
              </w:rPr>
              <w:t xml:space="preserve">  </w:t>
            </w:r>
          </w:p>
          <w:p w14:paraId="0A465565" w14:textId="2F2B96D5" w:rsidR="002420E6" w:rsidRPr="00767126" w:rsidRDefault="008B31C6" w:rsidP="00610B73">
            <w:pPr>
              <w:pStyle w:val="Sraopastraipa"/>
              <w:numPr>
                <w:ilvl w:val="0"/>
                <w:numId w:val="3"/>
              </w:numPr>
              <w:spacing w:after="0" w:line="360" w:lineRule="auto"/>
              <w:ind w:left="360"/>
              <w:rPr>
                <w:rFonts w:ascii="Times New Roman" w:hAnsi="Times New Roman" w:cs="Times New Roman"/>
                <w:sz w:val="24"/>
                <w:szCs w:val="24"/>
              </w:rPr>
            </w:pPr>
            <w:r w:rsidRPr="00767126">
              <w:rPr>
                <w:rFonts w:ascii="Times New Roman" w:hAnsi="Times New Roman" w:cs="Times New Roman"/>
                <w:sz w:val="24"/>
                <w:szCs w:val="24"/>
              </w:rPr>
              <w:t>s</w:t>
            </w:r>
            <w:r w:rsidR="00D0088F" w:rsidRPr="00767126">
              <w:rPr>
                <w:rFonts w:ascii="Times New Roman" w:hAnsi="Times New Roman" w:cs="Times New Roman"/>
                <w:sz w:val="24"/>
                <w:szCs w:val="24"/>
              </w:rPr>
              <w:t>katinti klasės draugų pagalbą pamokoje</w:t>
            </w:r>
            <w:r w:rsidRPr="00767126">
              <w:rPr>
                <w:rFonts w:ascii="Times New Roman" w:hAnsi="Times New Roman" w:cs="Times New Roman"/>
                <w:sz w:val="24"/>
                <w:szCs w:val="24"/>
              </w:rPr>
              <w:t>;</w:t>
            </w:r>
          </w:p>
          <w:p w14:paraId="4746B8AA" w14:textId="06D7FC61" w:rsidR="002420E6" w:rsidRPr="00767126" w:rsidRDefault="008B31C6" w:rsidP="00610B73">
            <w:pPr>
              <w:pStyle w:val="Sraopastraipa"/>
              <w:numPr>
                <w:ilvl w:val="0"/>
                <w:numId w:val="3"/>
              </w:numPr>
              <w:spacing w:after="0" w:line="360" w:lineRule="auto"/>
              <w:ind w:left="360"/>
              <w:rPr>
                <w:rFonts w:ascii="Times New Roman" w:hAnsi="Times New Roman" w:cs="Times New Roman"/>
                <w:sz w:val="24"/>
                <w:szCs w:val="24"/>
              </w:rPr>
            </w:pPr>
            <w:r w:rsidRPr="00767126">
              <w:rPr>
                <w:rFonts w:ascii="Times New Roman" w:hAnsi="Times New Roman" w:cs="Times New Roman"/>
                <w:sz w:val="24"/>
                <w:szCs w:val="24"/>
              </w:rPr>
              <w:t>m</w:t>
            </w:r>
            <w:r w:rsidR="007C5BA4" w:rsidRPr="00767126">
              <w:rPr>
                <w:rFonts w:ascii="Times New Roman" w:hAnsi="Times New Roman" w:cs="Times New Roman"/>
                <w:sz w:val="24"/>
                <w:szCs w:val="24"/>
              </w:rPr>
              <w:t xml:space="preserve">okinio darbo vietoje riboti </w:t>
            </w:r>
            <w:r w:rsidR="0084389C" w:rsidRPr="00767126">
              <w:rPr>
                <w:rFonts w:ascii="Times New Roman" w:hAnsi="Times New Roman" w:cs="Times New Roman"/>
                <w:sz w:val="24"/>
                <w:szCs w:val="24"/>
              </w:rPr>
              <w:t>dė</w:t>
            </w:r>
            <w:r w:rsidR="00767126" w:rsidRPr="00767126">
              <w:rPr>
                <w:rFonts w:ascii="Times New Roman" w:hAnsi="Times New Roman" w:cs="Times New Roman"/>
                <w:sz w:val="24"/>
                <w:szCs w:val="24"/>
              </w:rPr>
              <w:t>mesio trikdžius;</w:t>
            </w:r>
            <w:r w:rsidR="004A493A" w:rsidRPr="00767126">
              <w:rPr>
                <w:rFonts w:ascii="Times New Roman" w:hAnsi="Times New Roman" w:cs="Times New Roman"/>
                <w:sz w:val="24"/>
                <w:szCs w:val="24"/>
              </w:rPr>
              <w:t xml:space="preserve"> </w:t>
            </w:r>
          </w:p>
          <w:p w14:paraId="1F2A6273" w14:textId="0E434D69" w:rsidR="002420E6" w:rsidRPr="00767126" w:rsidRDefault="00767126" w:rsidP="00610B73">
            <w:pPr>
              <w:pStyle w:val="Sraopastraipa"/>
              <w:numPr>
                <w:ilvl w:val="0"/>
                <w:numId w:val="3"/>
              </w:numPr>
              <w:spacing w:after="0" w:line="360" w:lineRule="auto"/>
              <w:ind w:left="360"/>
              <w:rPr>
                <w:rFonts w:ascii="Times New Roman" w:hAnsi="Times New Roman" w:cs="Times New Roman"/>
                <w:sz w:val="24"/>
                <w:szCs w:val="24"/>
              </w:rPr>
            </w:pPr>
            <w:r w:rsidRPr="00767126">
              <w:rPr>
                <w:rFonts w:ascii="Times New Roman" w:hAnsi="Times New Roman" w:cs="Times New Roman"/>
                <w:sz w:val="24"/>
                <w:szCs w:val="24"/>
              </w:rPr>
              <w:t>s</w:t>
            </w:r>
            <w:r w:rsidR="002420E6" w:rsidRPr="00767126">
              <w:rPr>
                <w:rFonts w:ascii="Times New Roman" w:hAnsi="Times New Roman" w:cs="Times New Roman"/>
                <w:sz w:val="24"/>
                <w:szCs w:val="24"/>
              </w:rPr>
              <w:t xml:space="preserve">uskirstyti užduotis </w:t>
            </w:r>
            <w:r w:rsidR="00F633C9" w:rsidRPr="00767126">
              <w:rPr>
                <w:rFonts w:ascii="Times New Roman" w:hAnsi="Times New Roman" w:cs="Times New Roman"/>
                <w:sz w:val="24"/>
                <w:szCs w:val="24"/>
              </w:rPr>
              <w:t xml:space="preserve">nedideliais fragmentais, mokyti </w:t>
            </w:r>
            <w:r w:rsidR="009927DE" w:rsidRPr="00767126">
              <w:rPr>
                <w:rFonts w:ascii="Times New Roman" w:hAnsi="Times New Roman" w:cs="Times New Roman"/>
                <w:sz w:val="24"/>
                <w:szCs w:val="24"/>
              </w:rPr>
              <w:t>etap</w:t>
            </w:r>
            <w:r w:rsidRPr="00767126">
              <w:rPr>
                <w:rFonts w:ascii="Times New Roman" w:hAnsi="Times New Roman" w:cs="Times New Roman"/>
                <w:sz w:val="24"/>
                <w:szCs w:val="24"/>
              </w:rPr>
              <w:t>ais;</w:t>
            </w:r>
          </w:p>
          <w:p w14:paraId="6D671ED7" w14:textId="0919110F" w:rsidR="00F633C9" w:rsidRPr="00767126" w:rsidRDefault="00767126" w:rsidP="00F633C9">
            <w:pPr>
              <w:pStyle w:val="Sraopastraipa"/>
              <w:numPr>
                <w:ilvl w:val="0"/>
                <w:numId w:val="3"/>
              </w:numPr>
              <w:autoSpaceDE w:val="0"/>
              <w:autoSpaceDN w:val="0"/>
              <w:adjustRightInd w:val="0"/>
              <w:spacing w:after="0" w:line="360" w:lineRule="auto"/>
              <w:ind w:left="360"/>
              <w:jc w:val="both"/>
              <w:rPr>
                <w:rFonts w:ascii="Times New Roman" w:eastAsia="TimesNewRomanPSMT" w:hAnsi="Times New Roman" w:cs="Times New Roman"/>
                <w:sz w:val="24"/>
                <w:szCs w:val="24"/>
              </w:rPr>
            </w:pPr>
            <w:r w:rsidRPr="00767126">
              <w:rPr>
                <w:rFonts w:ascii="Times New Roman" w:eastAsia="TimesNewRomanPSMT" w:hAnsi="Times New Roman" w:cs="Times New Roman"/>
                <w:sz w:val="24"/>
                <w:szCs w:val="24"/>
              </w:rPr>
              <w:t>s</w:t>
            </w:r>
            <w:r w:rsidR="00F633C9" w:rsidRPr="00767126">
              <w:rPr>
                <w:rFonts w:ascii="Times New Roman" w:eastAsia="TimesNewRomanPSMT" w:hAnsi="Times New Roman" w:cs="Times New Roman"/>
                <w:sz w:val="24"/>
                <w:szCs w:val="24"/>
              </w:rPr>
              <w:t>uasmeninti ugdymo turinį, priartinant prie  mokinio patirties</w:t>
            </w:r>
            <w:r w:rsidRPr="00767126">
              <w:rPr>
                <w:rFonts w:ascii="Times New Roman" w:eastAsia="TimesNewRomanPSMT" w:hAnsi="Times New Roman" w:cs="Times New Roman"/>
                <w:sz w:val="24"/>
                <w:szCs w:val="24"/>
              </w:rPr>
              <w:t>;</w:t>
            </w:r>
          </w:p>
          <w:p w14:paraId="380FAB92" w14:textId="394D6405" w:rsidR="002420E6" w:rsidRPr="00F50A7B" w:rsidRDefault="00F50A7B" w:rsidP="00F50A7B">
            <w:pPr>
              <w:spacing w:after="0" w:line="360" w:lineRule="auto"/>
              <w:rPr>
                <w:rFonts w:ascii="Times New Roman" w:hAnsi="Times New Roman" w:cs="Times New Roman"/>
                <w:sz w:val="24"/>
                <w:szCs w:val="24"/>
                <w:highlight w:val="magenta"/>
              </w:rPr>
            </w:pPr>
            <w:r>
              <w:rPr>
                <w:rFonts w:ascii="Times New Roman" w:hAnsi="Times New Roman" w:cs="Times New Roman"/>
                <w:sz w:val="24"/>
                <w:szCs w:val="24"/>
              </w:rPr>
              <w:t xml:space="preserve">-     </w:t>
            </w:r>
            <w:r w:rsidR="00767126" w:rsidRPr="00F50A7B">
              <w:rPr>
                <w:rFonts w:ascii="Times New Roman" w:hAnsi="Times New Roman" w:cs="Times New Roman"/>
                <w:sz w:val="24"/>
                <w:szCs w:val="24"/>
              </w:rPr>
              <w:t>t</w:t>
            </w:r>
            <w:r w:rsidR="002420E6" w:rsidRPr="00F50A7B">
              <w:rPr>
                <w:rFonts w:ascii="Times New Roman" w:hAnsi="Times New Roman" w:cs="Times New Roman"/>
                <w:sz w:val="24"/>
                <w:szCs w:val="24"/>
              </w:rPr>
              <w:t>aikyti kompiuterines programas,</w:t>
            </w:r>
            <w:r w:rsidR="005E3421" w:rsidRPr="00F50A7B">
              <w:rPr>
                <w:rFonts w:ascii="Times New Roman" w:hAnsi="Times New Roman" w:cs="Times New Roman"/>
                <w:sz w:val="24"/>
                <w:szCs w:val="24"/>
                <w:shd w:val="clear" w:color="auto" w:fill="FFFFFF" w:themeFill="background1"/>
              </w:rPr>
              <w:t xml:space="preserve"> </w:t>
            </w:r>
            <w:r w:rsidR="002420E6" w:rsidRPr="00F50A7B">
              <w:rPr>
                <w:rFonts w:ascii="Times New Roman" w:hAnsi="Times New Roman" w:cs="Times New Roman"/>
                <w:sz w:val="24"/>
                <w:szCs w:val="24"/>
                <w:shd w:val="clear" w:color="auto" w:fill="FFFFFF" w:themeFill="background1"/>
              </w:rPr>
              <w:t xml:space="preserve"> </w:t>
            </w:r>
            <w:r w:rsidR="005E3421" w:rsidRPr="00F50A7B">
              <w:rPr>
                <w:rFonts w:ascii="Times New Roman" w:hAnsi="Times New Roman" w:cs="Times New Roman"/>
                <w:sz w:val="24"/>
                <w:szCs w:val="24"/>
                <w:shd w:val="clear" w:color="auto" w:fill="FFFFFF" w:themeFill="background1"/>
              </w:rPr>
              <w:t>padedančias suprasti priežasties – pasek</w:t>
            </w:r>
            <w:r w:rsidR="00767126" w:rsidRPr="00F50A7B">
              <w:rPr>
                <w:rFonts w:ascii="Times New Roman" w:hAnsi="Times New Roman" w:cs="Times New Roman"/>
                <w:sz w:val="24"/>
                <w:szCs w:val="24"/>
                <w:shd w:val="clear" w:color="auto" w:fill="FFFFFF" w:themeFill="background1"/>
              </w:rPr>
              <w:t>m</w:t>
            </w:r>
            <w:r w:rsidR="005E3421" w:rsidRPr="00F50A7B">
              <w:rPr>
                <w:rFonts w:ascii="Times New Roman" w:hAnsi="Times New Roman" w:cs="Times New Roman"/>
                <w:sz w:val="24"/>
                <w:szCs w:val="24"/>
                <w:shd w:val="clear" w:color="auto" w:fill="FFFFFF" w:themeFill="background1"/>
              </w:rPr>
              <w:t xml:space="preserve">ės ryšį, sutelkti dėmesį į konkretų </w:t>
            </w:r>
            <w:r w:rsidRPr="00F50A7B">
              <w:rPr>
                <w:rFonts w:ascii="Times New Roman" w:hAnsi="Times New Roman" w:cs="Times New Roman"/>
                <w:sz w:val="24"/>
                <w:szCs w:val="24"/>
                <w:shd w:val="clear" w:color="auto" w:fill="FFFFFF" w:themeFill="background1"/>
              </w:rPr>
              <w:t>o</w:t>
            </w:r>
            <w:r w:rsidR="00E207A9" w:rsidRPr="00F50A7B">
              <w:rPr>
                <w:rFonts w:ascii="Times New Roman" w:hAnsi="Times New Roman" w:cs="Times New Roman"/>
                <w:sz w:val="24"/>
                <w:szCs w:val="24"/>
                <w:shd w:val="clear" w:color="auto" w:fill="FFFFFF" w:themeFill="background1"/>
              </w:rPr>
              <w:t>bjektą</w:t>
            </w:r>
            <w:r w:rsidRPr="00F50A7B">
              <w:rPr>
                <w:rFonts w:ascii="Times New Roman" w:hAnsi="Times New Roman" w:cs="Times New Roman"/>
                <w:sz w:val="24"/>
                <w:szCs w:val="24"/>
                <w:shd w:val="clear" w:color="auto" w:fill="FFFFFF" w:themeFill="background1"/>
              </w:rPr>
              <w:t>, jo atliekamą veiklą ir kt.;</w:t>
            </w:r>
            <w:r w:rsidR="00C75D47" w:rsidRPr="00F50A7B">
              <w:rPr>
                <w:rFonts w:ascii="Times New Roman" w:hAnsi="Times New Roman" w:cs="Times New Roman"/>
                <w:sz w:val="24"/>
                <w:szCs w:val="24"/>
                <w:highlight w:val="magenta"/>
              </w:rPr>
              <w:t xml:space="preserve"> </w:t>
            </w:r>
          </w:p>
          <w:p w14:paraId="54DD99E6" w14:textId="5E968117" w:rsidR="00D61525" w:rsidRPr="00767126" w:rsidRDefault="00767126" w:rsidP="00610B73">
            <w:pPr>
              <w:pStyle w:val="Sraopastraipa"/>
              <w:numPr>
                <w:ilvl w:val="0"/>
                <w:numId w:val="3"/>
              </w:numPr>
              <w:spacing w:after="0" w:line="360" w:lineRule="auto"/>
              <w:ind w:left="360"/>
              <w:rPr>
                <w:rFonts w:ascii="Times New Roman" w:hAnsi="Times New Roman" w:cs="Times New Roman"/>
                <w:sz w:val="24"/>
                <w:szCs w:val="24"/>
              </w:rPr>
            </w:pPr>
            <w:r w:rsidRPr="00767126">
              <w:rPr>
                <w:rFonts w:ascii="Times New Roman" w:hAnsi="Times New Roman" w:cs="Times New Roman"/>
                <w:sz w:val="24"/>
                <w:szCs w:val="24"/>
              </w:rPr>
              <w:t>t</w:t>
            </w:r>
            <w:r w:rsidR="002420E6" w:rsidRPr="00767126">
              <w:rPr>
                <w:rFonts w:ascii="Times New Roman" w:hAnsi="Times New Roman" w:cs="Times New Roman"/>
                <w:sz w:val="24"/>
                <w:szCs w:val="24"/>
              </w:rPr>
              <w:t xml:space="preserve">aikyti </w:t>
            </w:r>
            <w:r w:rsidR="00D9570F" w:rsidRPr="00767126">
              <w:rPr>
                <w:rFonts w:ascii="Times New Roman" w:hAnsi="Times New Roman" w:cs="Times New Roman"/>
                <w:sz w:val="24"/>
                <w:szCs w:val="24"/>
              </w:rPr>
              <w:t xml:space="preserve">specialią </w:t>
            </w:r>
            <w:r w:rsidR="002420E6" w:rsidRPr="00767126">
              <w:rPr>
                <w:rFonts w:ascii="Times New Roman" w:hAnsi="Times New Roman" w:cs="Times New Roman"/>
                <w:sz w:val="24"/>
                <w:szCs w:val="24"/>
              </w:rPr>
              <w:t>kompiuterin</w:t>
            </w:r>
            <w:r w:rsidR="00D9570F" w:rsidRPr="00767126">
              <w:rPr>
                <w:rFonts w:ascii="Times New Roman" w:hAnsi="Times New Roman" w:cs="Times New Roman"/>
                <w:sz w:val="24"/>
                <w:szCs w:val="24"/>
              </w:rPr>
              <w:t>ę</w:t>
            </w:r>
            <w:r w:rsidR="002420E6" w:rsidRPr="00767126">
              <w:rPr>
                <w:rFonts w:ascii="Times New Roman" w:hAnsi="Times New Roman" w:cs="Times New Roman"/>
                <w:sz w:val="24"/>
                <w:szCs w:val="24"/>
              </w:rPr>
              <w:t xml:space="preserve"> </w:t>
            </w:r>
            <w:r w:rsidR="00585D51" w:rsidRPr="00767126">
              <w:rPr>
                <w:rFonts w:ascii="Times New Roman" w:hAnsi="Times New Roman" w:cs="Times New Roman"/>
                <w:sz w:val="24"/>
                <w:szCs w:val="24"/>
              </w:rPr>
              <w:t>įrangą</w:t>
            </w:r>
            <w:r w:rsidR="002420E6" w:rsidRPr="00767126">
              <w:rPr>
                <w:rFonts w:ascii="Times New Roman" w:hAnsi="Times New Roman" w:cs="Times New Roman"/>
                <w:sz w:val="24"/>
                <w:szCs w:val="24"/>
              </w:rPr>
              <w:t xml:space="preserve"> (pritaikytą klaviatūrą, alternatyvią pelę, jungiklį, kt.)</w:t>
            </w:r>
            <w:r>
              <w:rPr>
                <w:rFonts w:ascii="Times New Roman" w:hAnsi="Times New Roman" w:cs="Times New Roman"/>
                <w:sz w:val="24"/>
                <w:szCs w:val="24"/>
              </w:rPr>
              <w:t>;</w:t>
            </w:r>
          </w:p>
          <w:p w14:paraId="4C35D90E" w14:textId="300C2FE7" w:rsidR="00F633C9" w:rsidRPr="00767126" w:rsidRDefault="00767126" w:rsidP="00F633C9">
            <w:pPr>
              <w:pStyle w:val="Sraopastraipa"/>
              <w:numPr>
                <w:ilvl w:val="0"/>
                <w:numId w:val="3"/>
              </w:numPr>
              <w:spacing w:after="0" w:line="360" w:lineRule="auto"/>
              <w:ind w:left="360"/>
              <w:rPr>
                <w:rFonts w:ascii="Times New Roman" w:hAnsi="Times New Roman" w:cs="Times New Roman"/>
                <w:sz w:val="24"/>
                <w:szCs w:val="24"/>
              </w:rPr>
            </w:pPr>
            <w:r w:rsidRPr="00767126">
              <w:rPr>
                <w:rFonts w:ascii="Times New Roman" w:hAnsi="Times New Roman" w:cs="Times New Roman"/>
                <w:sz w:val="24"/>
                <w:szCs w:val="24"/>
              </w:rPr>
              <w:lastRenderedPageBreak/>
              <w:t>p</w:t>
            </w:r>
            <w:r w:rsidR="00F633C9" w:rsidRPr="00767126">
              <w:rPr>
                <w:rFonts w:ascii="Times New Roman" w:hAnsi="Times New Roman" w:cs="Times New Roman"/>
                <w:sz w:val="24"/>
                <w:szCs w:val="24"/>
              </w:rPr>
              <w:t>astebėti menkiausią pažangą ir už ją skatinti.</w:t>
            </w:r>
          </w:p>
        </w:tc>
      </w:tr>
      <w:tr w:rsidR="00591FB1" w14:paraId="0E257F4F" w14:textId="77777777" w:rsidTr="003B5203">
        <w:tc>
          <w:tcPr>
            <w:tcW w:w="3246" w:type="dxa"/>
          </w:tcPr>
          <w:p w14:paraId="0FDDB39E" w14:textId="7BBADB8B" w:rsidR="00591FB1" w:rsidRDefault="00591FB1" w:rsidP="00795484">
            <w:pPr>
              <w:pStyle w:val="prastasiniatinklio"/>
            </w:pPr>
            <w:r>
              <w:lastRenderedPageBreak/>
              <w:t xml:space="preserve">Kita informacija </w:t>
            </w:r>
          </w:p>
        </w:tc>
        <w:tc>
          <w:tcPr>
            <w:tcW w:w="12177" w:type="dxa"/>
            <w:gridSpan w:val="2"/>
          </w:tcPr>
          <w:p w14:paraId="5A64F98D" w14:textId="493944F6" w:rsidR="00A3402C" w:rsidRDefault="00591FB1" w:rsidP="00300251">
            <w:pPr>
              <w:spacing w:after="0" w:line="360" w:lineRule="auto"/>
              <w:jc w:val="both"/>
              <w:rPr>
                <w:rFonts w:ascii="Times New Roman" w:hAnsi="Times New Roman" w:cs="Times New Roman"/>
                <w:sz w:val="24"/>
                <w:szCs w:val="24"/>
              </w:rPr>
            </w:pPr>
            <w:r w:rsidRPr="00D554A5">
              <w:rPr>
                <w:rFonts w:ascii="Times New Roman" w:hAnsi="Times New Roman" w:cs="Times New Roman"/>
                <w:sz w:val="24"/>
                <w:szCs w:val="24"/>
              </w:rPr>
              <w:t xml:space="preserve">Esant intelekto sutrikimui, </w:t>
            </w:r>
            <w:r w:rsidR="00272150" w:rsidRPr="00D554A5">
              <w:rPr>
                <w:rFonts w:ascii="Times New Roman" w:hAnsi="Times New Roman" w:cs="Times New Roman"/>
                <w:sz w:val="24"/>
                <w:szCs w:val="24"/>
              </w:rPr>
              <w:t>B</w:t>
            </w:r>
            <w:r w:rsidRPr="00D554A5">
              <w:rPr>
                <w:rFonts w:ascii="Times New Roman" w:hAnsi="Times New Roman" w:cs="Times New Roman"/>
                <w:sz w:val="24"/>
                <w:szCs w:val="24"/>
              </w:rPr>
              <w:t>endro</w:t>
            </w:r>
            <w:r w:rsidR="00E83AFA" w:rsidRPr="00D554A5">
              <w:rPr>
                <w:rFonts w:ascii="Times New Roman" w:hAnsi="Times New Roman" w:cs="Times New Roman"/>
                <w:sz w:val="24"/>
                <w:szCs w:val="24"/>
              </w:rPr>
              <w:t>sios ugdymo</w:t>
            </w:r>
            <w:r w:rsidRPr="00D554A5">
              <w:rPr>
                <w:rFonts w:ascii="Times New Roman" w:hAnsi="Times New Roman" w:cs="Times New Roman"/>
                <w:sz w:val="24"/>
                <w:szCs w:val="24"/>
              </w:rPr>
              <w:t xml:space="preserve"> programos individualizuojam</w:t>
            </w:r>
            <w:r w:rsidR="00E83AFA" w:rsidRPr="00D554A5">
              <w:rPr>
                <w:rFonts w:ascii="Times New Roman" w:hAnsi="Times New Roman" w:cs="Times New Roman"/>
                <w:sz w:val="24"/>
                <w:szCs w:val="24"/>
              </w:rPr>
              <w:t>os</w:t>
            </w:r>
            <w:r w:rsidRPr="00D554A5">
              <w:rPr>
                <w:rFonts w:ascii="Times New Roman" w:hAnsi="Times New Roman" w:cs="Times New Roman"/>
                <w:sz w:val="24"/>
                <w:szCs w:val="24"/>
              </w:rPr>
              <w:t>. Individualizuojant programą svarbu</w:t>
            </w:r>
            <w:r w:rsidR="00AD7FA7">
              <w:rPr>
                <w:rFonts w:ascii="Times New Roman" w:hAnsi="Times New Roman" w:cs="Times New Roman"/>
                <w:sz w:val="24"/>
                <w:szCs w:val="24"/>
              </w:rPr>
              <w:t xml:space="preserve"> </w:t>
            </w:r>
            <w:r w:rsidRPr="00D554A5">
              <w:rPr>
                <w:rFonts w:ascii="Times New Roman" w:hAnsi="Times New Roman" w:cs="Times New Roman"/>
                <w:sz w:val="24"/>
                <w:szCs w:val="24"/>
              </w:rPr>
              <w:t xml:space="preserve">paprastinti, konkretinti, siaurinti jos turinį, </w:t>
            </w:r>
            <w:r w:rsidR="00D554A5" w:rsidRPr="00D554A5">
              <w:rPr>
                <w:rFonts w:ascii="Times New Roman" w:hAnsi="Times New Roman" w:cs="Times New Roman"/>
                <w:sz w:val="24"/>
                <w:szCs w:val="24"/>
              </w:rPr>
              <w:t>sutelkiant dėmesį</w:t>
            </w:r>
            <w:r w:rsidRPr="00D554A5">
              <w:rPr>
                <w:rFonts w:ascii="Times New Roman" w:hAnsi="Times New Roman" w:cs="Times New Roman"/>
                <w:sz w:val="24"/>
                <w:szCs w:val="24"/>
              </w:rPr>
              <w:t xml:space="preserve"> į praktin</w:t>
            </w:r>
            <w:r w:rsidR="001670C7" w:rsidRPr="00D554A5">
              <w:rPr>
                <w:rFonts w:ascii="Times New Roman" w:hAnsi="Times New Roman" w:cs="Times New Roman"/>
                <w:sz w:val="24"/>
                <w:szCs w:val="24"/>
              </w:rPr>
              <w:t>i</w:t>
            </w:r>
            <w:r w:rsidR="008D27DA" w:rsidRPr="00D554A5">
              <w:rPr>
                <w:rFonts w:ascii="Times New Roman" w:hAnsi="Times New Roman" w:cs="Times New Roman"/>
                <w:sz w:val="24"/>
                <w:szCs w:val="24"/>
              </w:rPr>
              <w:t>ų</w:t>
            </w:r>
            <w:r w:rsidRPr="00D554A5">
              <w:rPr>
                <w:rFonts w:ascii="Times New Roman" w:hAnsi="Times New Roman" w:cs="Times New Roman"/>
                <w:sz w:val="24"/>
                <w:szCs w:val="24"/>
              </w:rPr>
              <w:t xml:space="preserve"> žinių </w:t>
            </w:r>
            <w:r w:rsidR="00D554A5" w:rsidRPr="00D554A5">
              <w:rPr>
                <w:rFonts w:ascii="Times New Roman" w:hAnsi="Times New Roman" w:cs="Times New Roman"/>
                <w:sz w:val="24"/>
                <w:szCs w:val="24"/>
              </w:rPr>
              <w:t>suteikimą</w:t>
            </w:r>
            <w:r w:rsidR="008D27DA" w:rsidRPr="00D554A5">
              <w:rPr>
                <w:rFonts w:ascii="Times New Roman" w:hAnsi="Times New Roman" w:cs="Times New Roman"/>
                <w:sz w:val="24"/>
                <w:szCs w:val="24"/>
              </w:rPr>
              <w:t xml:space="preserve"> bei </w:t>
            </w:r>
            <w:r w:rsidR="00D554A5" w:rsidRPr="00D554A5">
              <w:rPr>
                <w:rFonts w:ascii="Times New Roman" w:hAnsi="Times New Roman" w:cs="Times New Roman"/>
                <w:sz w:val="24"/>
                <w:szCs w:val="24"/>
              </w:rPr>
              <w:t xml:space="preserve">mokymą jas </w:t>
            </w:r>
            <w:r w:rsidRPr="00D554A5">
              <w:rPr>
                <w:rFonts w:ascii="Times New Roman" w:hAnsi="Times New Roman" w:cs="Times New Roman"/>
                <w:sz w:val="24"/>
                <w:szCs w:val="24"/>
              </w:rPr>
              <w:t>pritaiky</w:t>
            </w:r>
            <w:r w:rsidR="00D554A5" w:rsidRPr="00D554A5">
              <w:rPr>
                <w:rFonts w:ascii="Times New Roman" w:hAnsi="Times New Roman" w:cs="Times New Roman"/>
                <w:sz w:val="24"/>
                <w:szCs w:val="24"/>
              </w:rPr>
              <w:t xml:space="preserve">ti </w:t>
            </w:r>
            <w:r w:rsidRPr="00D554A5">
              <w:rPr>
                <w:rFonts w:ascii="Times New Roman" w:hAnsi="Times New Roman" w:cs="Times New Roman"/>
                <w:sz w:val="24"/>
                <w:szCs w:val="24"/>
              </w:rPr>
              <w:t>gyvenime</w:t>
            </w:r>
            <w:r w:rsidR="000C52D1" w:rsidRPr="00D554A5">
              <w:rPr>
                <w:rFonts w:ascii="Times New Roman" w:hAnsi="Times New Roman" w:cs="Times New Roman"/>
                <w:sz w:val="24"/>
                <w:szCs w:val="24"/>
              </w:rPr>
              <w:t>.</w:t>
            </w:r>
            <w:r w:rsidR="00C57DAD" w:rsidRPr="00D554A5">
              <w:rPr>
                <w:rFonts w:ascii="Times New Roman" w:hAnsi="Times New Roman" w:cs="Times New Roman"/>
                <w:sz w:val="24"/>
                <w:szCs w:val="24"/>
              </w:rPr>
              <w:t xml:space="preserve"> </w:t>
            </w:r>
            <w:r w:rsidR="00D554A5" w:rsidRPr="00D554A5">
              <w:rPr>
                <w:rFonts w:ascii="Times New Roman" w:hAnsi="Times New Roman" w:cs="Times New Roman"/>
                <w:sz w:val="24"/>
                <w:szCs w:val="24"/>
              </w:rPr>
              <w:t xml:space="preserve">Formuojant </w:t>
            </w:r>
            <w:r w:rsidR="00C57DAD" w:rsidRPr="00D554A5">
              <w:rPr>
                <w:rFonts w:ascii="Times New Roman" w:hAnsi="Times New Roman" w:cs="Times New Roman"/>
                <w:sz w:val="24"/>
                <w:szCs w:val="24"/>
              </w:rPr>
              <w:t>gebėjim</w:t>
            </w:r>
            <w:r w:rsidR="00D554A5" w:rsidRPr="00D554A5">
              <w:rPr>
                <w:rFonts w:ascii="Times New Roman" w:hAnsi="Times New Roman" w:cs="Times New Roman"/>
                <w:sz w:val="24"/>
                <w:szCs w:val="24"/>
              </w:rPr>
              <w:t>us</w:t>
            </w:r>
            <w:r w:rsidR="00C57DAD" w:rsidRPr="00D554A5">
              <w:rPr>
                <w:rFonts w:ascii="Times New Roman" w:hAnsi="Times New Roman" w:cs="Times New Roman"/>
                <w:sz w:val="24"/>
                <w:szCs w:val="24"/>
              </w:rPr>
              <w:t xml:space="preserve"> </w:t>
            </w:r>
            <w:r w:rsidR="00144E52" w:rsidRPr="00D554A5">
              <w:rPr>
                <w:rFonts w:ascii="Times New Roman" w:hAnsi="Times New Roman" w:cs="Times New Roman"/>
                <w:sz w:val="24"/>
                <w:szCs w:val="24"/>
              </w:rPr>
              <w:t>svarbu</w:t>
            </w:r>
            <w:r w:rsidRPr="00D554A5">
              <w:rPr>
                <w:rFonts w:ascii="Times New Roman" w:hAnsi="Times New Roman" w:cs="Times New Roman"/>
                <w:sz w:val="24"/>
                <w:szCs w:val="24"/>
              </w:rPr>
              <w:t xml:space="preserve"> daugiau laiko skirti</w:t>
            </w:r>
            <w:r w:rsidR="00144E52" w:rsidRPr="00D554A5">
              <w:rPr>
                <w:rFonts w:ascii="Times New Roman" w:hAnsi="Times New Roman" w:cs="Times New Roman"/>
                <w:sz w:val="24"/>
                <w:szCs w:val="24"/>
              </w:rPr>
              <w:t xml:space="preserve"> mokomosios medžiagos</w:t>
            </w:r>
            <w:r w:rsidRPr="00D554A5">
              <w:rPr>
                <w:rFonts w:ascii="Times New Roman" w:hAnsi="Times New Roman" w:cs="Times New Roman"/>
                <w:sz w:val="24"/>
                <w:szCs w:val="24"/>
              </w:rPr>
              <w:t xml:space="preserve"> kartojimui. </w:t>
            </w:r>
            <w:r w:rsidR="00D554A5" w:rsidRPr="00D554A5">
              <w:rPr>
                <w:rFonts w:ascii="Times New Roman" w:hAnsi="Times New Roman" w:cs="Times New Roman"/>
                <w:sz w:val="24"/>
                <w:szCs w:val="24"/>
              </w:rPr>
              <w:t>A</w:t>
            </w:r>
            <w:r w:rsidRPr="00D554A5">
              <w:rPr>
                <w:rFonts w:ascii="Times New Roman" w:hAnsi="Times New Roman" w:cs="Times New Roman"/>
                <w:sz w:val="24"/>
                <w:szCs w:val="24"/>
              </w:rPr>
              <w:t xml:space="preserve">tskirais atvejais </w:t>
            </w:r>
            <w:r w:rsidR="00D554A5" w:rsidRPr="00D554A5">
              <w:rPr>
                <w:rFonts w:ascii="Times New Roman" w:hAnsi="Times New Roman" w:cs="Times New Roman"/>
                <w:sz w:val="24"/>
                <w:szCs w:val="24"/>
              </w:rPr>
              <w:t xml:space="preserve">ugdymo turinys </w:t>
            </w:r>
            <w:r w:rsidRPr="00D554A5">
              <w:rPr>
                <w:rFonts w:ascii="Times New Roman" w:hAnsi="Times New Roman" w:cs="Times New Roman"/>
                <w:sz w:val="24"/>
                <w:szCs w:val="24"/>
              </w:rPr>
              <w:t xml:space="preserve">gali būti orientuotas į mokinio socialinių, orientacinių gebėjimų bei savarankiško gyvenimo įgūdžių lavinimą. </w:t>
            </w:r>
            <w:r w:rsidR="00D204C9" w:rsidRPr="00D554A5">
              <w:rPr>
                <w:rFonts w:ascii="Times New Roman" w:hAnsi="Times New Roman" w:cs="Times New Roman"/>
                <w:sz w:val="24"/>
                <w:szCs w:val="24"/>
              </w:rPr>
              <w:t>Formuojant individuali</w:t>
            </w:r>
            <w:r w:rsidR="007F547F" w:rsidRPr="00D554A5">
              <w:rPr>
                <w:rFonts w:ascii="Times New Roman" w:hAnsi="Times New Roman" w:cs="Times New Roman"/>
                <w:sz w:val="24"/>
                <w:szCs w:val="24"/>
              </w:rPr>
              <w:t>zuotos</w:t>
            </w:r>
            <w:r w:rsidR="00D204C9" w:rsidRPr="00D554A5">
              <w:rPr>
                <w:rFonts w:ascii="Times New Roman" w:hAnsi="Times New Roman" w:cs="Times New Roman"/>
                <w:sz w:val="24"/>
                <w:szCs w:val="24"/>
              </w:rPr>
              <w:t xml:space="preserve"> programos turinį, svarbu jį sieti su Bendrosiomis prog</w:t>
            </w:r>
            <w:r w:rsidR="00B52F9B" w:rsidRPr="00D554A5">
              <w:rPr>
                <w:rFonts w:ascii="Times New Roman" w:hAnsi="Times New Roman" w:cs="Times New Roman"/>
                <w:sz w:val="24"/>
                <w:szCs w:val="24"/>
              </w:rPr>
              <w:t>r</w:t>
            </w:r>
            <w:r w:rsidR="00D204C9" w:rsidRPr="00D554A5">
              <w:rPr>
                <w:rFonts w:ascii="Times New Roman" w:hAnsi="Times New Roman" w:cs="Times New Roman"/>
                <w:sz w:val="24"/>
                <w:szCs w:val="24"/>
              </w:rPr>
              <w:t>amomis</w:t>
            </w:r>
            <w:r w:rsidRPr="00D554A5">
              <w:rPr>
                <w:rFonts w:ascii="Times New Roman" w:hAnsi="Times New Roman" w:cs="Times New Roman"/>
                <w:sz w:val="24"/>
                <w:szCs w:val="24"/>
              </w:rPr>
              <w:t>, kad mokinys galėtų</w:t>
            </w:r>
            <w:r w:rsidR="00A840C3" w:rsidRPr="00D554A5">
              <w:rPr>
                <w:rFonts w:ascii="Times New Roman" w:hAnsi="Times New Roman" w:cs="Times New Roman"/>
                <w:sz w:val="24"/>
                <w:szCs w:val="24"/>
              </w:rPr>
              <w:t xml:space="preserve"> </w:t>
            </w:r>
            <w:r w:rsidRPr="00D554A5">
              <w:rPr>
                <w:rFonts w:ascii="Times New Roman" w:hAnsi="Times New Roman" w:cs="Times New Roman"/>
                <w:sz w:val="24"/>
                <w:szCs w:val="24"/>
              </w:rPr>
              <w:t xml:space="preserve"> </w:t>
            </w:r>
            <w:r w:rsidR="00B52F9B" w:rsidRPr="00D554A5">
              <w:rPr>
                <w:rFonts w:ascii="Times New Roman" w:hAnsi="Times New Roman" w:cs="Times New Roman"/>
                <w:sz w:val="24"/>
                <w:szCs w:val="24"/>
              </w:rPr>
              <w:t>įsitraukti</w:t>
            </w:r>
            <w:r w:rsidR="00A840C3" w:rsidRPr="00D554A5">
              <w:rPr>
                <w:rFonts w:ascii="Times New Roman" w:hAnsi="Times New Roman" w:cs="Times New Roman"/>
                <w:sz w:val="24"/>
                <w:szCs w:val="24"/>
              </w:rPr>
              <w:t xml:space="preserve"> ir </w:t>
            </w:r>
            <w:r w:rsidRPr="00D554A5">
              <w:rPr>
                <w:rFonts w:ascii="Times New Roman" w:hAnsi="Times New Roman" w:cs="Times New Roman"/>
                <w:sz w:val="24"/>
                <w:szCs w:val="24"/>
              </w:rPr>
              <w:t>dalyvauti bendroje klasės veikloje.</w:t>
            </w:r>
            <w:r w:rsidRPr="007968CF">
              <w:rPr>
                <w:rFonts w:ascii="Times New Roman" w:hAnsi="Times New Roman" w:cs="Times New Roman"/>
                <w:sz w:val="24"/>
                <w:szCs w:val="24"/>
              </w:rPr>
              <w:t xml:space="preserve"> </w:t>
            </w:r>
          </w:p>
          <w:p w14:paraId="605AD968" w14:textId="3517600B" w:rsidR="00A11501" w:rsidRDefault="00591FB1" w:rsidP="00300251">
            <w:pPr>
              <w:spacing w:after="0" w:line="360" w:lineRule="auto"/>
              <w:jc w:val="both"/>
              <w:rPr>
                <w:rFonts w:ascii="Times New Roman" w:hAnsi="Times New Roman" w:cs="Times New Roman"/>
                <w:sz w:val="24"/>
                <w:szCs w:val="24"/>
              </w:rPr>
            </w:pPr>
            <w:r w:rsidRPr="007968CF">
              <w:rPr>
                <w:rFonts w:ascii="Times New Roman" w:hAnsi="Times New Roman" w:cs="Times New Roman"/>
                <w:sz w:val="24"/>
                <w:szCs w:val="24"/>
              </w:rPr>
              <w:t>Mokiniui</w:t>
            </w:r>
            <w:r w:rsidR="00024D69">
              <w:rPr>
                <w:rFonts w:ascii="Times New Roman" w:hAnsi="Times New Roman" w:cs="Times New Roman"/>
                <w:sz w:val="24"/>
                <w:szCs w:val="24"/>
              </w:rPr>
              <w:t xml:space="preserve"> yra</w:t>
            </w:r>
            <w:r w:rsidRPr="007968CF">
              <w:rPr>
                <w:rFonts w:ascii="Times New Roman" w:hAnsi="Times New Roman" w:cs="Times New Roman"/>
                <w:sz w:val="24"/>
                <w:szCs w:val="24"/>
              </w:rPr>
              <w:t xml:space="preserve"> teikiam</w:t>
            </w:r>
            <w:r w:rsidR="00A11501">
              <w:rPr>
                <w:rFonts w:ascii="Times New Roman" w:hAnsi="Times New Roman" w:cs="Times New Roman"/>
                <w:sz w:val="24"/>
                <w:szCs w:val="24"/>
              </w:rPr>
              <w:t>a</w:t>
            </w:r>
            <w:r w:rsidRPr="007968CF">
              <w:rPr>
                <w:rFonts w:ascii="Times New Roman" w:hAnsi="Times New Roman" w:cs="Times New Roman"/>
                <w:sz w:val="24"/>
                <w:szCs w:val="24"/>
              </w:rPr>
              <w:t xml:space="preserve"> </w:t>
            </w:r>
            <w:r w:rsidR="00A11501" w:rsidRPr="00D554A5">
              <w:rPr>
                <w:rFonts w:ascii="Times New Roman" w:hAnsi="Times New Roman" w:cs="Times New Roman"/>
                <w:sz w:val="24"/>
                <w:szCs w:val="24"/>
              </w:rPr>
              <w:t>švietimo pagalba, kurią užtikrina mokykla. Švietimo pagalb</w:t>
            </w:r>
            <w:r w:rsidR="00D554A5">
              <w:rPr>
                <w:rFonts w:ascii="Times New Roman" w:hAnsi="Times New Roman" w:cs="Times New Roman"/>
                <w:sz w:val="24"/>
                <w:szCs w:val="24"/>
              </w:rPr>
              <w:t>ą</w:t>
            </w:r>
            <w:r w:rsidR="00A11501" w:rsidRPr="00D554A5">
              <w:rPr>
                <w:rFonts w:ascii="Times New Roman" w:hAnsi="Times New Roman" w:cs="Times New Roman"/>
                <w:sz w:val="24"/>
                <w:szCs w:val="24"/>
              </w:rPr>
              <w:t xml:space="preserve"> teikiantys specialistai (psichologas, logopedas, specialusis pedagogas, socialinis pedagogas, </w:t>
            </w:r>
            <w:r w:rsidR="00463DEB">
              <w:rPr>
                <w:rFonts w:ascii="Times New Roman" w:hAnsi="Times New Roman" w:cs="Times New Roman"/>
                <w:sz w:val="24"/>
                <w:szCs w:val="24"/>
              </w:rPr>
              <w:t>judesio korekcijos pedagogas</w:t>
            </w:r>
            <w:r w:rsidR="00A11501" w:rsidRPr="00D554A5">
              <w:rPr>
                <w:rFonts w:ascii="Times New Roman" w:hAnsi="Times New Roman" w:cs="Times New Roman"/>
                <w:sz w:val="24"/>
                <w:szCs w:val="24"/>
              </w:rPr>
              <w:t xml:space="preserve">, mokytojo padėjėjas ir kt.), </w:t>
            </w:r>
            <w:r w:rsidR="00D554A5">
              <w:rPr>
                <w:rFonts w:ascii="Times New Roman" w:hAnsi="Times New Roman" w:cs="Times New Roman"/>
                <w:sz w:val="24"/>
                <w:szCs w:val="24"/>
              </w:rPr>
              <w:t xml:space="preserve">pagalbos </w:t>
            </w:r>
            <w:r w:rsidR="00A11501" w:rsidRPr="00D554A5">
              <w:rPr>
                <w:rFonts w:ascii="Times New Roman" w:hAnsi="Times New Roman" w:cs="Times New Roman"/>
                <w:sz w:val="24"/>
                <w:szCs w:val="24"/>
              </w:rPr>
              <w:t>tikslai ir intensyvumas yra numat</w:t>
            </w:r>
            <w:r w:rsidR="00D554A5">
              <w:rPr>
                <w:rFonts w:ascii="Times New Roman" w:hAnsi="Times New Roman" w:cs="Times New Roman"/>
                <w:sz w:val="24"/>
                <w:szCs w:val="24"/>
              </w:rPr>
              <w:t>omi pagalbos mokiniui</w:t>
            </w:r>
            <w:r w:rsidR="00A11501" w:rsidRPr="00D554A5">
              <w:rPr>
                <w:rFonts w:ascii="Times New Roman" w:hAnsi="Times New Roman" w:cs="Times New Roman"/>
                <w:sz w:val="24"/>
                <w:szCs w:val="24"/>
              </w:rPr>
              <w:t xml:space="preserve"> plane. Švietimo pagalbą teikiantys specialistai padeda </w:t>
            </w:r>
            <w:r w:rsidR="00D70601">
              <w:rPr>
                <w:rFonts w:ascii="Times New Roman" w:hAnsi="Times New Roman" w:cs="Times New Roman"/>
                <w:sz w:val="24"/>
                <w:szCs w:val="24"/>
              </w:rPr>
              <w:t xml:space="preserve">mokiniui </w:t>
            </w:r>
            <w:r w:rsidR="00A11501" w:rsidRPr="00D554A5">
              <w:rPr>
                <w:rFonts w:ascii="Times New Roman" w:hAnsi="Times New Roman" w:cs="Times New Roman"/>
                <w:sz w:val="24"/>
                <w:szCs w:val="24"/>
              </w:rPr>
              <w:t>įveikti mokymosi sunkumus bendradarbiaudami su mokytojais</w:t>
            </w:r>
            <w:r w:rsidR="00D70601">
              <w:rPr>
                <w:rFonts w:ascii="Times New Roman" w:hAnsi="Times New Roman" w:cs="Times New Roman"/>
                <w:sz w:val="24"/>
                <w:szCs w:val="24"/>
              </w:rPr>
              <w:t xml:space="preserve"> ir</w:t>
            </w:r>
            <w:r w:rsidR="00A11501" w:rsidRPr="00D554A5">
              <w:rPr>
                <w:rFonts w:ascii="Times New Roman" w:hAnsi="Times New Roman" w:cs="Times New Roman"/>
                <w:sz w:val="24"/>
                <w:szCs w:val="24"/>
              </w:rPr>
              <w:t xml:space="preserve"> mokinio tėvais (globėjais, rūpintojais)</w:t>
            </w:r>
            <w:r w:rsidR="00D70601">
              <w:rPr>
                <w:rFonts w:ascii="Times New Roman" w:hAnsi="Times New Roman" w:cs="Times New Roman"/>
                <w:sz w:val="24"/>
                <w:szCs w:val="24"/>
              </w:rPr>
              <w:t>.</w:t>
            </w:r>
            <w:r w:rsidR="00A11501" w:rsidRPr="00D554A5">
              <w:rPr>
                <w:rFonts w:ascii="Times New Roman" w:hAnsi="Times New Roman" w:cs="Times New Roman"/>
                <w:sz w:val="24"/>
                <w:szCs w:val="24"/>
              </w:rPr>
              <w:t xml:space="preserve"> </w:t>
            </w:r>
            <w:r w:rsidR="00D70601">
              <w:rPr>
                <w:rFonts w:ascii="Times New Roman" w:hAnsi="Times New Roman" w:cs="Times New Roman"/>
                <w:sz w:val="24"/>
                <w:szCs w:val="24"/>
              </w:rPr>
              <w:t>Specialistai konsultuoja tėvus</w:t>
            </w:r>
            <w:r w:rsidR="00A11501" w:rsidRPr="00D554A5">
              <w:rPr>
                <w:rFonts w:ascii="Times New Roman" w:hAnsi="Times New Roman" w:cs="Times New Roman"/>
                <w:sz w:val="24"/>
                <w:szCs w:val="24"/>
              </w:rPr>
              <w:t xml:space="preserve"> </w:t>
            </w:r>
            <w:r w:rsidR="00E21151">
              <w:rPr>
                <w:rFonts w:ascii="Times New Roman" w:hAnsi="Times New Roman" w:cs="Times New Roman"/>
                <w:sz w:val="24"/>
                <w:szCs w:val="24"/>
              </w:rPr>
              <w:t>vaiko ugdymo ir jo gerovės klausimais.</w:t>
            </w:r>
            <w:r w:rsidR="00A11501" w:rsidRPr="00D554A5">
              <w:rPr>
                <w:rFonts w:ascii="Times New Roman" w:hAnsi="Times New Roman" w:cs="Times New Roman"/>
                <w:sz w:val="24"/>
                <w:szCs w:val="24"/>
              </w:rPr>
              <w:t xml:space="preserve"> </w:t>
            </w:r>
            <w:r w:rsidR="00E21151">
              <w:rPr>
                <w:rFonts w:ascii="Times New Roman" w:hAnsi="Times New Roman" w:cs="Times New Roman"/>
                <w:sz w:val="24"/>
                <w:szCs w:val="24"/>
              </w:rPr>
              <w:t>Š</w:t>
            </w:r>
            <w:r w:rsidR="00A11501" w:rsidRPr="00D554A5">
              <w:rPr>
                <w:rFonts w:ascii="Times New Roman" w:hAnsi="Times New Roman" w:cs="Times New Roman"/>
                <w:sz w:val="24"/>
                <w:szCs w:val="24"/>
              </w:rPr>
              <w:t xml:space="preserve">vietimo pagalba mokiniui </w:t>
            </w:r>
            <w:r w:rsidR="00D70601">
              <w:rPr>
                <w:rFonts w:ascii="Times New Roman" w:hAnsi="Times New Roman" w:cs="Times New Roman"/>
                <w:sz w:val="24"/>
                <w:szCs w:val="24"/>
              </w:rPr>
              <w:t>gali būti laikina ar</w:t>
            </w:r>
            <w:r w:rsidR="00E21151">
              <w:rPr>
                <w:rFonts w:ascii="Times New Roman" w:hAnsi="Times New Roman" w:cs="Times New Roman"/>
                <w:sz w:val="24"/>
                <w:szCs w:val="24"/>
              </w:rPr>
              <w:t>ba</w:t>
            </w:r>
            <w:r w:rsidR="00D70601">
              <w:rPr>
                <w:rFonts w:ascii="Times New Roman" w:hAnsi="Times New Roman" w:cs="Times New Roman"/>
                <w:sz w:val="24"/>
                <w:szCs w:val="24"/>
              </w:rPr>
              <w:t xml:space="preserve"> nuolatinė</w:t>
            </w:r>
            <w:r w:rsidR="00A11501" w:rsidRPr="00D70601">
              <w:rPr>
                <w:rFonts w:ascii="Times New Roman" w:hAnsi="Times New Roman" w:cs="Times New Roman"/>
                <w:sz w:val="24"/>
                <w:szCs w:val="24"/>
              </w:rPr>
              <w:t xml:space="preserve">, </w:t>
            </w:r>
            <w:r w:rsidR="00D70601">
              <w:rPr>
                <w:rFonts w:ascii="Times New Roman" w:hAnsi="Times New Roman" w:cs="Times New Roman"/>
                <w:sz w:val="24"/>
                <w:szCs w:val="24"/>
              </w:rPr>
              <w:t>priklausomai nuo</w:t>
            </w:r>
            <w:r w:rsidR="00A11501" w:rsidRPr="00D70601">
              <w:rPr>
                <w:rFonts w:ascii="Times New Roman" w:hAnsi="Times New Roman" w:cs="Times New Roman"/>
                <w:sz w:val="24"/>
                <w:szCs w:val="24"/>
              </w:rPr>
              <w:t xml:space="preserve"> individualiame ugdymo plane keliam</w:t>
            </w:r>
            <w:r w:rsidR="00D70601">
              <w:rPr>
                <w:rFonts w:ascii="Times New Roman" w:hAnsi="Times New Roman" w:cs="Times New Roman"/>
                <w:sz w:val="24"/>
                <w:szCs w:val="24"/>
              </w:rPr>
              <w:t>ų</w:t>
            </w:r>
            <w:r w:rsidR="00A11501" w:rsidRPr="00D70601">
              <w:rPr>
                <w:rFonts w:ascii="Times New Roman" w:hAnsi="Times New Roman" w:cs="Times New Roman"/>
                <w:sz w:val="24"/>
                <w:szCs w:val="24"/>
              </w:rPr>
              <w:t xml:space="preserve"> ugdymo(</w:t>
            </w:r>
            <w:proofErr w:type="spellStart"/>
            <w:r w:rsidR="00A11501" w:rsidRPr="00D70601">
              <w:rPr>
                <w:rFonts w:ascii="Times New Roman" w:hAnsi="Times New Roman" w:cs="Times New Roman"/>
                <w:sz w:val="24"/>
                <w:szCs w:val="24"/>
              </w:rPr>
              <w:t>si</w:t>
            </w:r>
            <w:proofErr w:type="spellEnd"/>
            <w:r w:rsidR="00A11501" w:rsidRPr="00D70601">
              <w:rPr>
                <w:rFonts w:ascii="Times New Roman" w:hAnsi="Times New Roman" w:cs="Times New Roman"/>
                <w:sz w:val="24"/>
                <w:szCs w:val="24"/>
              </w:rPr>
              <w:t>) tiksl</w:t>
            </w:r>
            <w:r w:rsidR="00D70601">
              <w:rPr>
                <w:rFonts w:ascii="Times New Roman" w:hAnsi="Times New Roman" w:cs="Times New Roman"/>
                <w:sz w:val="24"/>
                <w:szCs w:val="24"/>
              </w:rPr>
              <w:t>ų ir mokinio poreikių</w:t>
            </w:r>
            <w:r w:rsidR="00A11501" w:rsidRPr="00D70601">
              <w:rPr>
                <w:rFonts w:ascii="Times New Roman" w:hAnsi="Times New Roman" w:cs="Times New Roman"/>
                <w:sz w:val="24"/>
                <w:szCs w:val="24"/>
              </w:rPr>
              <w:t xml:space="preserve">. </w:t>
            </w:r>
            <w:r w:rsidR="005353B7" w:rsidRPr="00D554A5">
              <w:rPr>
                <w:rFonts w:ascii="Times New Roman" w:hAnsi="Times New Roman" w:cs="Times New Roman"/>
                <w:sz w:val="24"/>
                <w:szCs w:val="24"/>
              </w:rPr>
              <w:t xml:space="preserve">Siekiant </w:t>
            </w:r>
            <w:r w:rsidR="005353B7">
              <w:rPr>
                <w:rFonts w:ascii="Times New Roman" w:hAnsi="Times New Roman" w:cs="Times New Roman"/>
                <w:sz w:val="24"/>
                <w:szCs w:val="24"/>
              </w:rPr>
              <w:t xml:space="preserve">mokinio </w:t>
            </w:r>
            <w:proofErr w:type="spellStart"/>
            <w:r w:rsidR="005353B7" w:rsidRPr="00D554A5">
              <w:rPr>
                <w:rFonts w:ascii="Times New Roman" w:hAnsi="Times New Roman" w:cs="Times New Roman"/>
                <w:sz w:val="24"/>
                <w:szCs w:val="24"/>
              </w:rPr>
              <w:t>įtraukties</w:t>
            </w:r>
            <w:proofErr w:type="spellEnd"/>
            <w:r w:rsidR="005353B7">
              <w:rPr>
                <w:rFonts w:ascii="Times New Roman" w:hAnsi="Times New Roman" w:cs="Times New Roman"/>
                <w:sz w:val="24"/>
                <w:szCs w:val="24"/>
              </w:rPr>
              <w:t xml:space="preserve"> </w:t>
            </w:r>
            <w:r w:rsidR="005353B7" w:rsidRPr="00D554A5">
              <w:rPr>
                <w:rFonts w:ascii="Times New Roman" w:hAnsi="Times New Roman" w:cs="Times New Roman"/>
                <w:sz w:val="24"/>
                <w:szCs w:val="24"/>
              </w:rPr>
              <w:t>klasėje</w:t>
            </w:r>
            <w:r w:rsidR="005353B7">
              <w:rPr>
                <w:rFonts w:ascii="Times New Roman" w:hAnsi="Times New Roman" w:cs="Times New Roman"/>
                <w:sz w:val="24"/>
                <w:szCs w:val="24"/>
              </w:rPr>
              <w:t>,</w:t>
            </w:r>
            <w:r w:rsidR="005353B7" w:rsidRPr="00D554A5">
              <w:rPr>
                <w:rFonts w:ascii="Times New Roman" w:hAnsi="Times New Roman" w:cs="Times New Roman"/>
                <w:sz w:val="24"/>
                <w:szCs w:val="24"/>
              </w:rPr>
              <w:t xml:space="preserve"> pasirenkami kuo mažiau </w:t>
            </w:r>
            <w:proofErr w:type="spellStart"/>
            <w:r w:rsidR="005353B7" w:rsidRPr="00D554A5">
              <w:rPr>
                <w:rFonts w:ascii="Times New Roman" w:hAnsi="Times New Roman" w:cs="Times New Roman"/>
                <w:sz w:val="24"/>
                <w:szCs w:val="24"/>
              </w:rPr>
              <w:t>stigmatizuojantys</w:t>
            </w:r>
            <w:proofErr w:type="spellEnd"/>
            <w:r w:rsidR="005353B7" w:rsidRPr="00D554A5">
              <w:rPr>
                <w:rFonts w:ascii="Times New Roman" w:hAnsi="Times New Roman" w:cs="Times New Roman"/>
                <w:sz w:val="24"/>
                <w:szCs w:val="24"/>
              </w:rPr>
              <w:t xml:space="preserve"> ugdymo ir švietimo pagalbos teikimo būdai</w:t>
            </w:r>
            <w:r w:rsidR="005353B7">
              <w:rPr>
                <w:rFonts w:ascii="Times New Roman" w:hAnsi="Times New Roman" w:cs="Times New Roman"/>
                <w:sz w:val="24"/>
                <w:szCs w:val="24"/>
              </w:rPr>
              <w:t xml:space="preserve"> ir formos:</w:t>
            </w:r>
            <w:r w:rsidR="005353B7" w:rsidRPr="00D554A5">
              <w:rPr>
                <w:rFonts w:ascii="Times New Roman" w:hAnsi="Times New Roman" w:cs="Times New Roman"/>
                <w:sz w:val="24"/>
                <w:szCs w:val="24"/>
              </w:rPr>
              <w:t xml:space="preserve"> specialiosios pamokos, konsultacijos, pagalba ugdymosi vei</w:t>
            </w:r>
            <w:r w:rsidR="005353B7">
              <w:rPr>
                <w:rFonts w:ascii="Times New Roman" w:hAnsi="Times New Roman" w:cs="Times New Roman"/>
                <w:sz w:val="24"/>
                <w:szCs w:val="24"/>
              </w:rPr>
              <w:t>klose ir kt.</w:t>
            </w:r>
          </w:p>
          <w:p w14:paraId="4740706A" w14:textId="5CCC5532" w:rsidR="00A11501" w:rsidRPr="00A11501" w:rsidRDefault="005353B7" w:rsidP="00C94C3D">
            <w:pPr>
              <w:spacing w:after="0" w:line="360" w:lineRule="auto"/>
              <w:jc w:val="both"/>
              <w:rPr>
                <w:rFonts w:ascii="Times New Roman" w:hAnsi="Times New Roman" w:cs="Times New Roman"/>
                <w:b/>
                <w:i/>
                <w:iCs/>
                <w:color w:val="FF0000"/>
                <w:sz w:val="24"/>
                <w:szCs w:val="24"/>
                <w:u w:val="single"/>
              </w:rPr>
            </w:pPr>
            <w:r w:rsidRPr="00911102">
              <w:rPr>
                <w:rFonts w:ascii="Times New Roman" w:hAnsi="Times New Roman" w:cs="Times New Roman"/>
                <w:sz w:val="24"/>
                <w:szCs w:val="24"/>
                <w:shd w:val="clear" w:color="auto" w:fill="FFFFFF"/>
              </w:rPr>
              <w:t xml:space="preserve">Mokiniams, kurie turi vidutinių, didelių ar labai didelių specialiųjų ugdymosi poreikių arba dėl įgytų ar įgimtų sutrikimų negali savarankiškai dalyvauti ugdymo procese, gali būti skiriamas mokytojo padėjėjas, kuris teikia specialiąją pagalbą. Mokytojo padėjėjas padeda mokiniui orientuotis ir judėti aplinkoje, apsitarnauti, pavalgyti, pasirūpinti asmens higiena, įsitraukti į ugdomąją veiklą ir pagal galimybes joje dalyvauti, kt. </w:t>
            </w:r>
          </w:p>
        </w:tc>
      </w:tr>
      <w:tr w:rsidR="000A2B60" w:rsidRPr="000A2B60" w14:paraId="619DD2C3" w14:textId="77777777" w:rsidTr="003B5203">
        <w:tc>
          <w:tcPr>
            <w:tcW w:w="15423" w:type="dxa"/>
            <w:gridSpan w:val="3"/>
          </w:tcPr>
          <w:p w14:paraId="24D02EBD" w14:textId="77777777" w:rsidR="000A2B60" w:rsidRPr="00ED740D" w:rsidRDefault="000A2B60" w:rsidP="000A2B60">
            <w:pPr>
              <w:spacing w:line="240" w:lineRule="auto"/>
              <w:ind w:right="-613"/>
              <w:jc w:val="center"/>
              <w:rPr>
                <w:rFonts w:ascii="Times New Roman" w:hAnsi="Times New Roman" w:cs="Times New Roman"/>
                <w:sz w:val="24"/>
                <w:szCs w:val="24"/>
              </w:rPr>
            </w:pPr>
            <w:r w:rsidRPr="00ED740D">
              <w:rPr>
                <w:rFonts w:ascii="Times New Roman" w:hAnsi="Times New Roman" w:cs="Times New Roman"/>
                <w:b/>
                <w:bCs/>
                <w:sz w:val="24"/>
                <w:szCs w:val="24"/>
              </w:rPr>
              <w:t>UGDYMOSI PASIEKIMŲ VERTINIMO YPATUMAI (SLENKSTINIS, PATENKINAMAS, PAGRINDINIS, AUKŠTESNYSIS)</w:t>
            </w:r>
          </w:p>
        </w:tc>
      </w:tr>
      <w:tr w:rsidR="000A2B60" w14:paraId="48911F4B" w14:textId="77777777" w:rsidTr="003B5203">
        <w:tc>
          <w:tcPr>
            <w:tcW w:w="3246" w:type="dxa"/>
          </w:tcPr>
          <w:p w14:paraId="7EAB7554" w14:textId="77777777" w:rsidR="000A2B60" w:rsidRPr="00ED740D" w:rsidRDefault="000A2B60" w:rsidP="00795484">
            <w:pPr>
              <w:pStyle w:val="prastasiniatinklio"/>
            </w:pPr>
            <w:r w:rsidRPr="00ED740D">
              <w:t>Nežymiai sutrikęs intelektas</w:t>
            </w:r>
          </w:p>
        </w:tc>
        <w:tc>
          <w:tcPr>
            <w:tcW w:w="12177" w:type="dxa"/>
            <w:gridSpan w:val="2"/>
          </w:tcPr>
          <w:p w14:paraId="350CD697" w14:textId="18A80D6D" w:rsidR="000A2B60" w:rsidRPr="00ED740D" w:rsidRDefault="00544738" w:rsidP="00AB09A0">
            <w:pPr>
              <w:autoSpaceDE w:val="0"/>
              <w:autoSpaceDN w:val="0"/>
              <w:adjustRightInd w:val="0"/>
              <w:spacing w:after="0" w:line="360" w:lineRule="auto"/>
              <w:ind w:right="-2"/>
              <w:jc w:val="both"/>
              <w:rPr>
                <w:rFonts w:ascii="Times New Roman" w:hAnsi="Times New Roman" w:cs="Times New Roman"/>
                <w:sz w:val="24"/>
                <w:szCs w:val="24"/>
              </w:rPr>
            </w:pPr>
            <w:r w:rsidRPr="00ED740D">
              <w:rPr>
                <w:rFonts w:ascii="Times New Roman" w:eastAsia="TimesNewRomanPSMT" w:hAnsi="Times New Roman" w:cs="Times New Roman"/>
                <w:sz w:val="24"/>
                <w:szCs w:val="24"/>
              </w:rPr>
              <w:t>Ver</w:t>
            </w:r>
            <w:r w:rsidR="000A2B60" w:rsidRPr="00ED740D">
              <w:rPr>
                <w:rFonts w:ascii="Times New Roman" w:eastAsia="TimesNewRomanPSMT" w:hAnsi="Times New Roman" w:cs="Times New Roman"/>
                <w:sz w:val="24"/>
                <w:szCs w:val="24"/>
              </w:rPr>
              <w:t>tinimas turėtų atskleisti ne tik pasiekim</w:t>
            </w:r>
            <w:r w:rsidR="005F6BB5" w:rsidRPr="00ED740D">
              <w:rPr>
                <w:rFonts w:ascii="Times New Roman" w:eastAsia="TimesNewRomanPSMT" w:hAnsi="Times New Roman" w:cs="Times New Roman"/>
                <w:sz w:val="24"/>
                <w:szCs w:val="24"/>
              </w:rPr>
              <w:t>ų lygį</w:t>
            </w:r>
            <w:r w:rsidR="000A2B60" w:rsidRPr="00ED740D">
              <w:rPr>
                <w:rFonts w:ascii="Times New Roman" w:eastAsia="TimesNewRomanPSMT" w:hAnsi="Times New Roman" w:cs="Times New Roman"/>
                <w:sz w:val="24"/>
                <w:szCs w:val="24"/>
              </w:rPr>
              <w:t>, bet ir individualizuotos programos veiksmingumą.</w:t>
            </w:r>
            <w:r w:rsidR="00311F3C">
              <w:rPr>
                <w:rFonts w:ascii="Times New Roman" w:eastAsia="TimesNewRomanPSMT" w:hAnsi="Times New Roman" w:cs="Times New Roman"/>
                <w:sz w:val="24"/>
                <w:szCs w:val="24"/>
              </w:rPr>
              <w:t xml:space="preserve"> </w:t>
            </w:r>
            <w:r w:rsidR="00D3211B">
              <w:rPr>
                <w:rFonts w:ascii="Times New Roman" w:eastAsia="TimesNewRomanPSMT" w:hAnsi="Times New Roman" w:cs="Times New Roman"/>
                <w:sz w:val="24"/>
                <w:szCs w:val="24"/>
              </w:rPr>
              <w:t>Vertinimo sistemą</w:t>
            </w:r>
            <w:r w:rsidR="009A6B1A">
              <w:rPr>
                <w:rFonts w:ascii="Times New Roman" w:eastAsia="TimesNewRomanPSMT" w:hAnsi="Times New Roman" w:cs="Times New Roman"/>
                <w:sz w:val="24"/>
                <w:szCs w:val="24"/>
              </w:rPr>
              <w:t xml:space="preserve"> pasirenka mokykla. </w:t>
            </w:r>
            <w:r w:rsidR="000A2B60" w:rsidRPr="00ED740D">
              <w:rPr>
                <w:rFonts w:ascii="Times New Roman" w:eastAsia="TimesNewRomanPSMT" w:hAnsi="Times New Roman" w:cs="Times New Roman"/>
                <w:sz w:val="24"/>
                <w:szCs w:val="24"/>
              </w:rPr>
              <w:t xml:space="preserve">Dėl labai skirtingų sutrikusio intelekto </w:t>
            </w:r>
            <w:r w:rsidR="00311F3C">
              <w:rPr>
                <w:rFonts w:ascii="Times New Roman" w:eastAsia="TimesNewRomanPSMT" w:hAnsi="Times New Roman" w:cs="Times New Roman"/>
                <w:sz w:val="24"/>
                <w:szCs w:val="24"/>
              </w:rPr>
              <w:t>mokinių</w:t>
            </w:r>
            <w:r w:rsidR="000A2B60" w:rsidRPr="00ED740D">
              <w:rPr>
                <w:rFonts w:ascii="Times New Roman" w:eastAsia="TimesNewRomanPSMT" w:hAnsi="Times New Roman" w:cs="Times New Roman"/>
                <w:sz w:val="24"/>
                <w:szCs w:val="24"/>
              </w:rPr>
              <w:t xml:space="preserve"> ugdymosi </w:t>
            </w:r>
            <w:r w:rsidR="00ED5941">
              <w:rPr>
                <w:rFonts w:ascii="Times New Roman" w:eastAsia="TimesNewRomanPSMT" w:hAnsi="Times New Roman" w:cs="Times New Roman"/>
                <w:sz w:val="24"/>
                <w:szCs w:val="24"/>
              </w:rPr>
              <w:t>galimybių</w:t>
            </w:r>
            <w:r w:rsidR="000A2B60" w:rsidRPr="00ED740D">
              <w:rPr>
                <w:rFonts w:ascii="Times New Roman" w:eastAsia="TimesNewRomanPSMT" w:hAnsi="Times New Roman" w:cs="Times New Roman"/>
                <w:sz w:val="24"/>
                <w:szCs w:val="24"/>
              </w:rPr>
              <w:t xml:space="preserve"> </w:t>
            </w:r>
            <w:r w:rsidR="00ED5941">
              <w:rPr>
                <w:rFonts w:ascii="Times New Roman" w:eastAsia="TimesNewRomanPSMT" w:hAnsi="Times New Roman" w:cs="Times New Roman"/>
                <w:sz w:val="24"/>
                <w:szCs w:val="24"/>
              </w:rPr>
              <w:t xml:space="preserve">pradinio ugdymo etape pasiekimai </w:t>
            </w:r>
            <w:r w:rsidR="00ED5941">
              <w:rPr>
                <w:rFonts w:ascii="Times New Roman" w:eastAsia="TimesNewRomanPSMT" w:hAnsi="Times New Roman" w:cs="Times New Roman"/>
                <w:sz w:val="24"/>
                <w:szCs w:val="24"/>
              </w:rPr>
              <w:lastRenderedPageBreak/>
              <w:t xml:space="preserve">vertinami </w:t>
            </w:r>
            <w:proofErr w:type="spellStart"/>
            <w:r w:rsidR="00ED5941">
              <w:rPr>
                <w:rFonts w:ascii="Times New Roman" w:eastAsia="TimesNewRomanPSMT" w:hAnsi="Times New Roman" w:cs="Times New Roman"/>
                <w:sz w:val="24"/>
                <w:szCs w:val="24"/>
              </w:rPr>
              <w:t>idiografiškai</w:t>
            </w:r>
            <w:proofErr w:type="spellEnd"/>
            <w:r w:rsidR="00ED5941">
              <w:rPr>
                <w:rFonts w:ascii="Times New Roman" w:eastAsia="TimesNewRomanPSMT" w:hAnsi="Times New Roman" w:cs="Times New Roman"/>
                <w:sz w:val="24"/>
                <w:szCs w:val="24"/>
              </w:rPr>
              <w:t>: fiksuojant</w:t>
            </w:r>
            <w:r w:rsidR="005F6BB5" w:rsidRPr="00ED740D">
              <w:rPr>
                <w:rFonts w:ascii="Times New Roman" w:eastAsia="TimesNewRomanPSMT" w:hAnsi="Times New Roman" w:cs="Times New Roman"/>
                <w:sz w:val="24"/>
                <w:szCs w:val="24"/>
              </w:rPr>
              <w:t xml:space="preserve"> kiekvieno</w:t>
            </w:r>
            <w:r w:rsidR="000A2B60" w:rsidRPr="00ED740D">
              <w:rPr>
                <w:rFonts w:ascii="Times New Roman" w:eastAsia="TimesNewRomanPSMT" w:hAnsi="Times New Roman" w:cs="Times New Roman"/>
                <w:sz w:val="24"/>
                <w:szCs w:val="24"/>
              </w:rPr>
              <w:t xml:space="preserve"> mokinio išsiugdytų gebėjimų </w:t>
            </w:r>
            <w:r w:rsidR="00ED5941">
              <w:rPr>
                <w:rFonts w:ascii="Times New Roman" w:eastAsia="TimesNewRomanPSMT" w:hAnsi="Times New Roman" w:cs="Times New Roman"/>
                <w:sz w:val="24"/>
                <w:szCs w:val="24"/>
              </w:rPr>
              <w:t>ir įgytų žinių lygį,</w:t>
            </w:r>
            <w:r w:rsidR="000A2B60" w:rsidRPr="00ED740D">
              <w:rPr>
                <w:rFonts w:ascii="Times New Roman" w:eastAsia="TimesNewRomanPSMT" w:hAnsi="Times New Roman" w:cs="Times New Roman"/>
                <w:sz w:val="24"/>
                <w:szCs w:val="24"/>
              </w:rPr>
              <w:t xml:space="preserve"> </w:t>
            </w:r>
            <w:r w:rsidR="00ED5941">
              <w:rPr>
                <w:rFonts w:ascii="Times New Roman" w:eastAsia="TimesNewRomanPSMT" w:hAnsi="Times New Roman" w:cs="Times New Roman"/>
                <w:sz w:val="24"/>
                <w:szCs w:val="24"/>
              </w:rPr>
              <w:t>jų</w:t>
            </w:r>
            <w:r w:rsidR="000A2B60" w:rsidRPr="00ED740D">
              <w:rPr>
                <w:rFonts w:ascii="Times New Roman" w:eastAsia="TimesNewRomanPSMT" w:hAnsi="Times New Roman" w:cs="Times New Roman"/>
                <w:sz w:val="24"/>
                <w:szCs w:val="24"/>
              </w:rPr>
              <w:t xml:space="preserve"> nelygin</w:t>
            </w:r>
            <w:r w:rsidR="00ED5941">
              <w:rPr>
                <w:rFonts w:ascii="Times New Roman" w:eastAsia="TimesNewRomanPSMT" w:hAnsi="Times New Roman" w:cs="Times New Roman"/>
                <w:sz w:val="24"/>
                <w:szCs w:val="24"/>
              </w:rPr>
              <w:t>ant</w:t>
            </w:r>
            <w:r w:rsidR="000A2B60" w:rsidRPr="00ED740D">
              <w:rPr>
                <w:rFonts w:ascii="Times New Roman" w:eastAsia="TimesNewRomanPSMT" w:hAnsi="Times New Roman" w:cs="Times New Roman"/>
                <w:sz w:val="24"/>
                <w:szCs w:val="24"/>
              </w:rPr>
              <w:t xml:space="preserve"> su kitų tos pačios ugdymosi pakopos mokinių gebėjim</w:t>
            </w:r>
            <w:r w:rsidR="00ED740D">
              <w:rPr>
                <w:rFonts w:ascii="Times New Roman" w:eastAsia="TimesNewRomanPSMT" w:hAnsi="Times New Roman" w:cs="Times New Roman"/>
                <w:sz w:val="24"/>
                <w:szCs w:val="24"/>
              </w:rPr>
              <w:t>ais</w:t>
            </w:r>
            <w:r w:rsidR="00ED5941">
              <w:rPr>
                <w:rFonts w:ascii="Times New Roman" w:eastAsia="TimesNewRomanPSMT" w:hAnsi="Times New Roman" w:cs="Times New Roman"/>
                <w:sz w:val="24"/>
                <w:szCs w:val="24"/>
              </w:rPr>
              <w:t xml:space="preserve"> ar žiniomis. Pagrindiniame ugdyme mokinio žinios ir gebėjimai vertinami atsižvelgiant į individualizuotos programos tikslus, joje numatytus vertinimo kriterijus (pažymiais arba ,,įskaityta“, ,,neįskaityta“), kuriuos mokykla aptaria su tėvais. </w:t>
            </w:r>
          </w:p>
        </w:tc>
      </w:tr>
      <w:tr w:rsidR="000A2B60" w14:paraId="0CF59531" w14:textId="77777777" w:rsidTr="003B5203">
        <w:tc>
          <w:tcPr>
            <w:tcW w:w="3246" w:type="dxa"/>
          </w:tcPr>
          <w:p w14:paraId="3C9182E4" w14:textId="77777777" w:rsidR="00B26C9C" w:rsidRDefault="000A2B60" w:rsidP="008F02B9">
            <w:pPr>
              <w:pStyle w:val="prastasiniatinklio"/>
            </w:pPr>
            <w:r>
              <w:lastRenderedPageBreak/>
              <w:t>Vidutiniškai ir žymiai sutrikęs intelektas</w:t>
            </w:r>
          </w:p>
          <w:p w14:paraId="464541B2" w14:textId="35574A82" w:rsidR="008F02B9" w:rsidRDefault="008F02B9" w:rsidP="008F02B9">
            <w:pPr>
              <w:pStyle w:val="prastasiniatinklio"/>
            </w:pPr>
            <w:r>
              <w:t>Labai žymiai sutrikęs intelektas</w:t>
            </w:r>
          </w:p>
          <w:p w14:paraId="69F63257" w14:textId="07461295" w:rsidR="008F02B9" w:rsidRDefault="008F02B9" w:rsidP="00795484">
            <w:pPr>
              <w:pStyle w:val="prastasiniatinklio"/>
            </w:pPr>
          </w:p>
        </w:tc>
        <w:tc>
          <w:tcPr>
            <w:tcW w:w="12177" w:type="dxa"/>
            <w:gridSpan w:val="2"/>
          </w:tcPr>
          <w:p w14:paraId="24F61AEF" w14:textId="56A1305E" w:rsidR="000A2B60" w:rsidRPr="007968CF" w:rsidRDefault="0016774D" w:rsidP="00945A2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Mokyklos pasirinktas m</w:t>
            </w:r>
            <w:r w:rsidR="00A561C2" w:rsidRPr="007968CF">
              <w:rPr>
                <w:rFonts w:ascii="Times New Roman" w:hAnsi="Times New Roman" w:cs="Times New Roman"/>
                <w:sz w:val="24"/>
                <w:szCs w:val="24"/>
              </w:rPr>
              <w:t xml:space="preserve">okymosi </w:t>
            </w:r>
            <w:r w:rsidR="00945A2C" w:rsidRPr="007968CF">
              <w:rPr>
                <w:rFonts w:ascii="Times New Roman" w:hAnsi="Times New Roman" w:cs="Times New Roman"/>
                <w:sz w:val="24"/>
                <w:szCs w:val="24"/>
              </w:rPr>
              <w:t xml:space="preserve">pasiekimų ir </w:t>
            </w:r>
            <w:r w:rsidR="00A561C2" w:rsidRPr="007968CF">
              <w:rPr>
                <w:rFonts w:ascii="Times New Roman" w:hAnsi="Times New Roman" w:cs="Times New Roman"/>
                <w:sz w:val="24"/>
                <w:szCs w:val="24"/>
              </w:rPr>
              <w:t>pažang</w:t>
            </w:r>
            <w:r w:rsidR="00945A2C" w:rsidRPr="007968CF">
              <w:rPr>
                <w:rFonts w:ascii="Times New Roman" w:hAnsi="Times New Roman" w:cs="Times New Roman"/>
                <w:sz w:val="24"/>
                <w:szCs w:val="24"/>
              </w:rPr>
              <w:t>os vertinimas</w:t>
            </w:r>
            <w:r w:rsidR="00A561C2" w:rsidRPr="007968CF">
              <w:rPr>
                <w:rFonts w:ascii="Times New Roman" w:hAnsi="Times New Roman" w:cs="Times New Roman"/>
                <w:sz w:val="24"/>
                <w:szCs w:val="24"/>
              </w:rPr>
              <w:t xml:space="preserve"> aptar</w:t>
            </w:r>
            <w:r w:rsidR="0006125F">
              <w:rPr>
                <w:rFonts w:ascii="Times New Roman" w:hAnsi="Times New Roman" w:cs="Times New Roman"/>
                <w:sz w:val="24"/>
                <w:szCs w:val="24"/>
              </w:rPr>
              <w:t xml:space="preserve">iamas </w:t>
            </w:r>
            <w:r w:rsidR="00A561C2" w:rsidRPr="007968CF">
              <w:rPr>
                <w:rFonts w:ascii="Times New Roman" w:hAnsi="Times New Roman" w:cs="Times New Roman"/>
                <w:sz w:val="24"/>
                <w:szCs w:val="24"/>
              </w:rPr>
              <w:t xml:space="preserve">su mokiniu, jo tėvais (globėjais, rūpintojais), švietimo pagalbą teikiančiais specialistais. Svarbu aptarti, kokiais aspektais bus </w:t>
            </w:r>
            <w:r w:rsidR="00945A2C" w:rsidRPr="007968CF">
              <w:rPr>
                <w:rFonts w:ascii="Times New Roman" w:hAnsi="Times New Roman" w:cs="Times New Roman"/>
                <w:sz w:val="24"/>
                <w:szCs w:val="24"/>
              </w:rPr>
              <w:t xml:space="preserve">individualizuotas </w:t>
            </w:r>
            <w:r w:rsidR="00A561C2" w:rsidRPr="007968CF">
              <w:rPr>
                <w:rFonts w:ascii="Times New Roman" w:hAnsi="Times New Roman" w:cs="Times New Roman"/>
                <w:sz w:val="24"/>
                <w:szCs w:val="24"/>
              </w:rPr>
              <w:t>ugdymo turinys (ko sieks ir mokysis mokinys, kaip bus mokoma(</w:t>
            </w:r>
            <w:proofErr w:type="spellStart"/>
            <w:r w:rsidR="00A561C2" w:rsidRPr="007968CF">
              <w:rPr>
                <w:rFonts w:ascii="Times New Roman" w:hAnsi="Times New Roman" w:cs="Times New Roman"/>
                <w:sz w:val="24"/>
                <w:szCs w:val="24"/>
              </w:rPr>
              <w:t>si</w:t>
            </w:r>
            <w:proofErr w:type="spellEnd"/>
            <w:r w:rsidR="00A561C2" w:rsidRPr="007968CF">
              <w:rPr>
                <w:rFonts w:ascii="Times New Roman" w:hAnsi="Times New Roman" w:cs="Times New Roman"/>
                <w:sz w:val="24"/>
                <w:szCs w:val="24"/>
              </w:rPr>
              <w:t>), kokie bus mokinio mokymosi pasiekimų vertinimo ir pa(</w:t>
            </w:r>
            <w:proofErr w:type="spellStart"/>
            <w:r w:rsidR="00A561C2" w:rsidRPr="007968CF">
              <w:rPr>
                <w:rFonts w:ascii="Times New Roman" w:hAnsi="Times New Roman" w:cs="Times New Roman"/>
                <w:sz w:val="24"/>
                <w:szCs w:val="24"/>
              </w:rPr>
              <w:t>si</w:t>
            </w:r>
            <w:proofErr w:type="spellEnd"/>
            <w:r w:rsidR="00A561C2" w:rsidRPr="007968CF">
              <w:rPr>
                <w:rFonts w:ascii="Times New Roman" w:hAnsi="Times New Roman" w:cs="Times New Roman"/>
                <w:sz w:val="24"/>
                <w:szCs w:val="24"/>
              </w:rPr>
              <w:t>)tikrinimo būdai, kokiomis mokymo(</w:t>
            </w:r>
            <w:proofErr w:type="spellStart"/>
            <w:r w:rsidR="00A561C2" w:rsidRPr="007968CF">
              <w:rPr>
                <w:rFonts w:ascii="Times New Roman" w:hAnsi="Times New Roman" w:cs="Times New Roman"/>
                <w:sz w:val="24"/>
                <w:szCs w:val="24"/>
              </w:rPr>
              <w:t>si</w:t>
            </w:r>
            <w:proofErr w:type="spellEnd"/>
            <w:r w:rsidR="00A561C2" w:rsidRPr="007968CF">
              <w:rPr>
                <w:rFonts w:ascii="Times New Roman" w:hAnsi="Times New Roman" w:cs="Times New Roman"/>
                <w:sz w:val="24"/>
                <w:szCs w:val="24"/>
              </w:rPr>
              <w:t>) priemonėmis bus naudojamasi).</w:t>
            </w:r>
            <w:r w:rsidR="002F4A31">
              <w:rPr>
                <w:rFonts w:ascii="Times New Roman" w:hAnsi="Times New Roman" w:cs="Times New Roman"/>
                <w:sz w:val="24"/>
                <w:szCs w:val="24"/>
              </w:rPr>
              <w:t xml:space="preserve"> </w:t>
            </w:r>
          </w:p>
          <w:p w14:paraId="081AF354" w14:textId="67FB1DA0" w:rsidR="00A11501" w:rsidRPr="003E5CFC" w:rsidRDefault="002804FF" w:rsidP="00911102">
            <w:pPr>
              <w:spacing w:after="0" w:line="360" w:lineRule="auto"/>
              <w:jc w:val="both"/>
              <w:rPr>
                <w:rFonts w:ascii="Times New Roman" w:hAnsi="Times New Roman" w:cs="Times New Roman"/>
                <w:color w:val="FF0000"/>
                <w:sz w:val="24"/>
                <w:szCs w:val="24"/>
              </w:rPr>
            </w:pPr>
            <w:r>
              <w:rPr>
                <w:rFonts w:ascii="Times New Roman" w:hAnsi="Times New Roman" w:cs="Times New Roman"/>
                <w:sz w:val="24"/>
                <w:szCs w:val="24"/>
              </w:rPr>
              <w:t>Dėl m</w:t>
            </w:r>
            <w:r w:rsidR="00A561C2" w:rsidRPr="007968CF">
              <w:rPr>
                <w:rFonts w:ascii="Times New Roman" w:hAnsi="Times New Roman" w:cs="Times New Roman"/>
                <w:sz w:val="24"/>
                <w:szCs w:val="24"/>
              </w:rPr>
              <w:t>okymosi pasiekimų vertinimo (</w:t>
            </w:r>
            <w:r w:rsidR="002F4A31">
              <w:rPr>
                <w:rFonts w:ascii="Times New Roman" w:hAnsi="Times New Roman" w:cs="Times New Roman"/>
                <w:sz w:val="24"/>
                <w:szCs w:val="24"/>
              </w:rPr>
              <w:t xml:space="preserve">jo </w:t>
            </w:r>
            <w:r w:rsidR="00A561C2" w:rsidRPr="007968CF">
              <w:rPr>
                <w:rFonts w:ascii="Times New Roman" w:hAnsi="Times New Roman" w:cs="Times New Roman"/>
                <w:sz w:val="24"/>
                <w:szCs w:val="24"/>
              </w:rPr>
              <w:t>būdų, periodiškumo) ir įforminimo susitariama mokykloje</w:t>
            </w:r>
            <w:r w:rsidR="002F4A31">
              <w:rPr>
                <w:rFonts w:ascii="Times New Roman" w:hAnsi="Times New Roman" w:cs="Times New Roman"/>
                <w:sz w:val="24"/>
                <w:szCs w:val="24"/>
              </w:rPr>
              <w:t>,</w:t>
            </w:r>
            <w:r w:rsidR="00A561C2" w:rsidRPr="007968CF">
              <w:rPr>
                <w:rFonts w:ascii="Times New Roman" w:hAnsi="Times New Roman" w:cs="Times New Roman"/>
                <w:sz w:val="24"/>
                <w:szCs w:val="24"/>
              </w:rPr>
              <w:t xml:space="preserve"> atsižvelgiant į mokinio galias ir vertinimo suvokimą, </w:t>
            </w:r>
            <w:r w:rsidR="00E727D5" w:rsidRPr="00E727D5">
              <w:rPr>
                <w:rFonts w:ascii="Times New Roman" w:hAnsi="Times New Roman" w:cs="Times New Roman"/>
                <w:sz w:val="24"/>
                <w:szCs w:val="24"/>
              </w:rPr>
              <w:t>poreikius</w:t>
            </w:r>
            <w:r w:rsidR="00A561C2" w:rsidRPr="00E727D5">
              <w:rPr>
                <w:rFonts w:ascii="Times New Roman" w:hAnsi="Times New Roman" w:cs="Times New Roman"/>
                <w:sz w:val="24"/>
                <w:szCs w:val="24"/>
              </w:rPr>
              <w:t xml:space="preserve">, numatomą </w:t>
            </w:r>
            <w:r w:rsidR="00A561C2" w:rsidRPr="007968CF">
              <w:rPr>
                <w:rFonts w:ascii="Times New Roman" w:hAnsi="Times New Roman" w:cs="Times New Roman"/>
                <w:sz w:val="24"/>
                <w:szCs w:val="24"/>
              </w:rPr>
              <w:t xml:space="preserve">pažangą, tėvų pageidavimus. Vertinimo būdus renkasi mokykla (vertinimo įrašai „įskaityta“, „neįskaityta“; </w:t>
            </w:r>
            <w:r w:rsidR="00330FF7">
              <w:rPr>
                <w:rFonts w:ascii="Times New Roman" w:hAnsi="Times New Roman" w:cs="Times New Roman"/>
                <w:sz w:val="24"/>
                <w:szCs w:val="24"/>
              </w:rPr>
              <w:t xml:space="preserve">pažymiai, </w:t>
            </w:r>
            <w:r w:rsidR="00A561C2" w:rsidRPr="007968CF">
              <w:rPr>
                <w:rFonts w:ascii="Times New Roman" w:hAnsi="Times New Roman" w:cs="Times New Roman"/>
                <w:sz w:val="24"/>
                <w:szCs w:val="24"/>
              </w:rPr>
              <w:t>aprašai</w:t>
            </w:r>
            <w:r w:rsidR="008F02B9" w:rsidRPr="007968CF">
              <w:rPr>
                <w:rFonts w:ascii="Times New Roman" w:hAnsi="Times New Roman" w:cs="Times New Roman"/>
                <w:sz w:val="24"/>
                <w:szCs w:val="24"/>
              </w:rPr>
              <w:t xml:space="preserve"> </w:t>
            </w:r>
            <w:r w:rsidR="00A561C2" w:rsidRPr="007968CF">
              <w:rPr>
                <w:rFonts w:ascii="Times New Roman" w:hAnsi="Times New Roman" w:cs="Times New Roman"/>
                <w:sz w:val="24"/>
                <w:szCs w:val="24"/>
              </w:rPr>
              <w:t>ir  kt.).</w:t>
            </w:r>
            <w:r w:rsidR="008F02B9" w:rsidRPr="007968CF">
              <w:rPr>
                <w:rFonts w:ascii="Times New Roman" w:hAnsi="Times New Roman" w:cs="Times New Roman"/>
                <w:sz w:val="24"/>
                <w:szCs w:val="24"/>
              </w:rPr>
              <w:t xml:space="preserve"> </w:t>
            </w:r>
          </w:p>
        </w:tc>
      </w:tr>
      <w:tr w:rsidR="00730ED3" w14:paraId="0EBADC85" w14:textId="77777777" w:rsidTr="003B5203">
        <w:tc>
          <w:tcPr>
            <w:tcW w:w="15423" w:type="dxa"/>
            <w:gridSpan w:val="3"/>
          </w:tcPr>
          <w:p w14:paraId="25216F63" w14:textId="5C00B4FE" w:rsidR="00730ED3" w:rsidRDefault="003B5203" w:rsidP="00604BA0">
            <w:pPr>
              <w:spacing w:line="360" w:lineRule="auto"/>
              <w:jc w:val="center"/>
            </w:pPr>
            <w:r>
              <w:rPr>
                <w:rFonts w:ascii="Times New Roman" w:hAnsi="Times New Roman" w:cs="Times New Roman"/>
                <w:b/>
                <w:sz w:val="24"/>
                <w:szCs w:val="24"/>
              </w:rPr>
              <w:t>Individualizuot</w:t>
            </w:r>
            <w:r w:rsidR="00604BA0">
              <w:rPr>
                <w:rFonts w:ascii="Times New Roman" w:hAnsi="Times New Roman" w:cs="Times New Roman"/>
                <w:b/>
                <w:sz w:val="24"/>
                <w:szCs w:val="24"/>
              </w:rPr>
              <w:t>ų</w:t>
            </w:r>
            <w:r>
              <w:rPr>
                <w:rFonts w:ascii="Times New Roman" w:hAnsi="Times New Roman" w:cs="Times New Roman"/>
                <w:b/>
                <w:sz w:val="24"/>
                <w:szCs w:val="24"/>
              </w:rPr>
              <w:t xml:space="preserve"> ugdymo program</w:t>
            </w:r>
            <w:r w:rsidR="00604BA0">
              <w:rPr>
                <w:rFonts w:ascii="Times New Roman" w:hAnsi="Times New Roman" w:cs="Times New Roman"/>
                <w:b/>
                <w:sz w:val="24"/>
                <w:szCs w:val="24"/>
              </w:rPr>
              <w:t>ų</w:t>
            </w:r>
            <w:r>
              <w:rPr>
                <w:rFonts w:ascii="Times New Roman" w:hAnsi="Times New Roman" w:cs="Times New Roman"/>
                <w:b/>
                <w:sz w:val="24"/>
                <w:szCs w:val="24"/>
              </w:rPr>
              <w:t xml:space="preserve"> </w:t>
            </w:r>
            <w:r w:rsidR="00604BA0">
              <w:rPr>
                <w:rFonts w:ascii="Times New Roman" w:hAnsi="Times New Roman" w:cs="Times New Roman"/>
                <w:b/>
                <w:sz w:val="24"/>
                <w:szCs w:val="24"/>
              </w:rPr>
              <w:t>pavyzdžiai</w:t>
            </w:r>
          </w:p>
        </w:tc>
      </w:tr>
      <w:tr w:rsidR="003B5203" w:rsidRPr="00920F86" w14:paraId="498EE0EB" w14:textId="77777777" w:rsidTr="003B5203">
        <w:tc>
          <w:tcPr>
            <w:tcW w:w="15423" w:type="dxa"/>
            <w:gridSpan w:val="3"/>
          </w:tcPr>
          <w:p w14:paraId="30CD2846" w14:textId="03BEAF04" w:rsidR="003B5203" w:rsidRPr="00920F86" w:rsidRDefault="009A6E15" w:rsidP="003B5203">
            <w:pPr>
              <w:spacing w:line="360" w:lineRule="auto"/>
              <w:rPr>
                <w:rFonts w:ascii="Times New Roman" w:hAnsi="Times New Roman" w:cs="Times New Roman"/>
                <w:sz w:val="24"/>
                <w:szCs w:val="24"/>
              </w:rPr>
            </w:pPr>
            <w:hyperlink r:id="rId10" w:history="1">
              <w:r w:rsidR="003B5203" w:rsidRPr="00920F86">
                <w:rPr>
                  <w:rFonts w:ascii="Times New Roman" w:hAnsi="Times New Roman" w:cs="Times New Roman"/>
                  <w:color w:val="0000FF"/>
                  <w:sz w:val="24"/>
                  <w:szCs w:val="24"/>
                </w:rPr>
                <w:t>Individualizuota (istorijos, geografijos) mokymo programa (</w:t>
              </w:r>
              <w:proofErr w:type="spellStart"/>
              <w:r w:rsidR="003B5203" w:rsidRPr="00920F86">
                <w:rPr>
                  <w:rFonts w:ascii="Times New Roman" w:hAnsi="Times New Roman" w:cs="Times New Roman"/>
                  <w:color w:val="0000FF"/>
                  <w:sz w:val="24"/>
                  <w:szCs w:val="24"/>
                </w:rPr>
                <w:t>lrspa.lt</w:t>
              </w:r>
              <w:proofErr w:type="spellEnd"/>
              <w:r w:rsidR="003B5203" w:rsidRPr="00920F86">
                <w:rPr>
                  <w:rFonts w:ascii="Times New Roman" w:hAnsi="Times New Roman" w:cs="Times New Roman"/>
                  <w:color w:val="0000FF"/>
                  <w:sz w:val="24"/>
                  <w:szCs w:val="24"/>
                </w:rPr>
                <w:t>)</w:t>
              </w:r>
            </w:hyperlink>
            <w:r w:rsidR="003B5203" w:rsidRPr="00920F86">
              <w:rPr>
                <w:rFonts w:ascii="Times New Roman" w:hAnsi="Times New Roman" w:cs="Times New Roman"/>
                <w:sz w:val="24"/>
                <w:szCs w:val="24"/>
              </w:rPr>
              <w:t xml:space="preserve">, </w:t>
            </w:r>
            <w:hyperlink r:id="rId11" w:history="1">
              <w:r w:rsidR="003B5203" w:rsidRPr="00920F86">
                <w:rPr>
                  <w:rFonts w:ascii="Times New Roman" w:hAnsi="Times New Roman" w:cs="Times New Roman"/>
                  <w:color w:val="0000FF"/>
                  <w:sz w:val="24"/>
                  <w:szCs w:val="24"/>
                </w:rPr>
                <w:t>Atnaujinta-lietuvių-k.-individualizuota-programa.doc (live.com)</w:t>
              </w:r>
            </w:hyperlink>
            <w:r w:rsidR="003B5203" w:rsidRPr="00920F86">
              <w:rPr>
                <w:rFonts w:ascii="Times New Roman" w:hAnsi="Times New Roman" w:cs="Times New Roman"/>
                <w:sz w:val="24"/>
                <w:szCs w:val="24"/>
              </w:rPr>
              <w:t xml:space="preserve"> </w:t>
            </w:r>
          </w:p>
        </w:tc>
      </w:tr>
      <w:tr w:rsidR="00730ED3" w14:paraId="2F251474" w14:textId="77777777" w:rsidTr="003B5203">
        <w:tc>
          <w:tcPr>
            <w:tcW w:w="15423" w:type="dxa"/>
            <w:gridSpan w:val="3"/>
          </w:tcPr>
          <w:p w14:paraId="6AB7FB00" w14:textId="071D13FE" w:rsidR="00730ED3" w:rsidRDefault="00604BA0" w:rsidP="00604BA0">
            <w:pPr>
              <w:spacing w:line="360" w:lineRule="auto"/>
              <w:jc w:val="center"/>
            </w:pPr>
            <w:r>
              <w:rPr>
                <w:rFonts w:ascii="Times New Roman" w:hAnsi="Times New Roman" w:cs="Times New Roman"/>
                <w:b/>
                <w:sz w:val="24"/>
                <w:szCs w:val="24"/>
              </w:rPr>
              <w:t>PAMOKOS TURINIO PRITAIKYMAS</w:t>
            </w:r>
            <w:r w:rsidR="00730ED3" w:rsidRPr="00F64497">
              <w:rPr>
                <w:rFonts w:ascii="Times New Roman" w:hAnsi="Times New Roman" w:cs="Times New Roman"/>
                <w:b/>
                <w:sz w:val="24"/>
                <w:szCs w:val="24"/>
              </w:rPr>
              <w:t xml:space="preserve"> </w:t>
            </w:r>
            <w:r w:rsidR="00730ED3">
              <w:rPr>
                <w:rFonts w:ascii="Times New Roman" w:hAnsi="Times New Roman" w:cs="Times New Roman"/>
                <w:b/>
                <w:sz w:val="24"/>
                <w:szCs w:val="24"/>
              </w:rPr>
              <w:t xml:space="preserve">NEŽYMŲ INTELEKTO SUTRIKIMĄ TURINTIEMS MOKINIAMS </w:t>
            </w:r>
            <w:r>
              <w:rPr>
                <w:rFonts w:ascii="Times New Roman" w:hAnsi="Times New Roman" w:cs="Times New Roman"/>
                <w:b/>
                <w:sz w:val="24"/>
                <w:szCs w:val="24"/>
              </w:rPr>
              <w:t>(pavyzdys)</w:t>
            </w:r>
          </w:p>
        </w:tc>
      </w:tr>
      <w:tr w:rsidR="00BD230F" w:rsidRPr="003B5203" w14:paraId="35111AE7" w14:textId="77777777" w:rsidTr="00ED1580">
        <w:trPr>
          <w:trHeight w:val="9010"/>
        </w:trPr>
        <w:tc>
          <w:tcPr>
            <w:tcW w:w="15423" w:type="dxa"/>
            <w:gridSpan w:val="3"/>
            <w:tcBorders>
              <w:bottom w:val="single" w:sz="4" w:space="0" w:color="auto"/>
            </w:tcBorders>
          </w:tcPr>
          <w:p w14:paraId="2F0FEDD4" w14:textId="77777777" w:rsidR="00BD230F" w:rsidRPr="003B5203" w:rsidRDefault="00BD230F" w:rsidP="003B5203">
            <w:pPr>
              <w:spacing w:line="360" w:lineRule="auto"/>
              <w:rPr>
                <w:rFonts w:ascii="Times New Roman" w:hAnsi="Times New Roman" w:cs="Times New Roman"/>
                <w:b/>
                <w:sz w:val="24"/>
                <w:szCs w:val="24"/>
              </w:rPr>
            </w:pPr>
            <w:r w:rsidRPr="003B5203">
              <w:rPr>
                <w:rFonts w:ascii="Times New Roman" w:hAnsi="Times New Roman" w:cs="Times New Roman"/>
                <w:b/>
                <w:sz w:val="24"/>
                <w:szCs w:val="24"/>
              </w:rPr>
              <w:lastRenderedPageBreak/>
              <w:t xml:space="preserve">CHEMIJOS PAMOKA  </w:t>
            </w:r>
          </w:p>
          <w:p w14:paraId="225F7D96" w14:textId="77777777" w:rsidR="00BD230F" w:rsidRPr="007232BD" w:rsidRDefault="00BD230F" w:rsidP="003B5203">
            <w:pPr>
              <w:spacing w:line="360" w:lineRule="auto"/>
              <w:rPr>
                <w:b/>
              </w:rPr>
            </w:pPr>
            <w:r w:rsidRPr="007232BD">
              <w:rPr>
                <w:rFonts w:ascii="Times New Roman" w:hAnsi="Times New Roman" w:cs="Times New Roman"/>
              </w:rPr>
              <w:t xml:space="preserve">(pagal VU Mokyklos pedagogikos studentės Eligijos </w:t>
            </w:r>
            <w:proofErr w:type="spellStart"/>
            <w:r w:rsidRPr="007232BD">
              <w:rPr>
                <w:rFonts w:ascii="Times New Roman" w:hAnsi="Times New Roman" w:cs="Times New Roman"/>
              </w:rPr>
              <w:t>Švedaitės</w:t>
            </w:r>
            <w:proofErr w:type="spellEnd"/>
            <w:r w:rsidRPr="007232BD">
              <w:rPr>
                <w:rFonts w:ascii="Times New Roman" w:hAnsi="Times New Roman" w:cs="Times New Roman"/>
              </w:rPr>
              <w:t>-Bakšienės pamokos planą)</w:t>
            </w:r>
          </w:p>
          <w:p w14:paraId="23ADF883" w14:textId="1123B83C" w:rsidR="00BD230F" w:rsidRPr="003B5203" w:rsidRDefault="00BD230F" w:rsidP="003B5203">
            <w:pPr>
              <w:spacing w:line="360" w:lineRule="auto"/>
              <w:rPr>
                <w:rFonts w:ascii="Times New Roman" w:hAnsi="Times New Roman" w:cs="Times New Roman"/>
                <w:sz w:val="24"/>
                <w:szCs w:val="24"/>
              </w:rPr>
            </w:pPr>
            <w:r w:rsidRPr="003B5203">
              <w:rPr>
                <w:rFonts w:ascii="Times New Roman" w:hAnsi="Times New Roman" w:cs="Times New Roman"/>
                <w:b/>
                <w:sz w:val="24"/>
                <w:szCs w:val="24"/>
              </w:rPr>
              <w:t>Pamokos tema</w:t>
            </w:r>
            <w:r w:rsidRPr="003B5203">
              <w:rPr>
                <w:rFonts w:ascii="Times New Roman" w:hAnsi="Times New Roman" w:cs="Times New Roman"/>
                <w:sz w:val="24"/>
                <w:szCs w:val="24"/>
              </w:rPr>
              <w:t>: Fizikiniai ir cheminiai kitimai</w:t>
            </w:r>
          </w:p>
          <w:p w14:paraId="40C25854" w14:textId="57081A24" w:rsidR="00BD230F" w:rsidRPr="003B5203" w:rsidRDefault="00BD230F" w:rsidP="003B5203">
            <w:pPr>
              <w:rPr>
                <w:rFonts w:ascii="Times New Roman" w:hAnsi="Times New Roman" w:cs="Times New Roman"/>
                <w:sz w:val="24"/>
                <w:szCs w:val="24"/>
              </w:rPr>
            </w:pPr>
            <w:r w:rsidRPr="007232BD">
              <w:rPr>
                <w:rFonts w:ascii="Times New Roman" w:hAnsi="Times New Roman" w:cs="Times New Roman"/>
                <w:b/>
                <w:sz w:val="24"/>
                <w:szCs w:val="24"/>
              </w:rPr>
              <w:t>Mokinio rezultatai pasibaigus pamokai</w:t>
            </w:r>
            <w:r w:rsidRPr="003B5203">
              <w:rPr>
                <w:rFonts w:ascii="Times New Roman" w:hAnsi="Times New Roman" w:cs="Times New Roman"/>
                <w:sz w:val="24"/>
                <w:szCs w:val="24"/>
              </w:rPr>
              <w:t xml:space="preserve">: </w:t>
            </w:r>
          </w:p>
          <w:p w14:paraId="337094C9" w14:textId="77777777" w:rsidR="00BD230F" w:rsidRPr="003B5203" w:rsidRDefault="00BD230F" w:rsidP="003B5203">
            <w:pPr>
              <w:rPr>
                <w:rFonts w:ascii="Times New Roman" w:hAnsi="Times New Roman" w:cs="Times New Roman"/>
                <w:sz w:val="24"/>
                <w:szCs w:val="24"/>
              </w:rPr>
            </w:pPr>
            <w:r w:rsidRPr="003B5203">
              <w:rPr>
                <w:rFonts w:ascii="Times New Roman" w:hAnsi="Times New Roman" w:cs="Times New Roman"/>
                <w:sz w:val="24"/>
                <w:szCs w:val="24"/>
              </w:rPr>
              <w:t>1) atlikęs bandymą, surūšiuos cheminius ir fizikinius kitimus,</w:t>
            </w:r>
          </w:p>
          <w:p w14:paraId="458003AB" w14:textId="66463002" w:rsidR="00ED1580" w:rsidRPr="003B5203" w:rsidRDefault="00BD230F" w:rsidP="009A6E15">
            <w:pPr>
              <w:rPr>
                <w:rFonts w:ascii="Times New Roman" w:hAnsi="Times New Roman" w:cs="Times New Roman"/>
                <w:b/>
                <w:sz w:val="24"/>
                <w:szCs w:val="24"/>
              </w:rPr>
            </w:pPr>
            <w:r w:rsidRPr="003B5203">
              <w:rPr>
                <w:rFonts w:ascii="Times New Roman" w:hAnsi="Times New Roman" w:cs="Times New Roman"/>
                <w:sz w:val="24"/>
                <w:szCs w:val="24"/>
              </w:rPr>
              <w:t>2) įvardins po 3</w:t>
            </w:r>
            <w:r>
              <w:rPr>
                <w:rFonts w:ascii="Times New Roman" w:hAnsi="Times New Roman" w:cs="Times New Roman"/>
                <w:sz w:val="24"/>
                <w:szCs w:val="24"/>
              </w:rPr>
              <w:t>–</w:t>
            </w:r>
            <w:r w:rsidRPr="003B5203">
              <w:rPr>
                <w:rFonts w:ascii="Times New Roman" w:hAnsi="Times New Roman" w:cs="Times New Roman"/>
                <w:sz w:val="24"/>
                <w:szCs w:val="24"/>
              </w:rPr>
              <w:t>4 fizikinius ir cheminius reiškinius ir pasakys jų požymius.</w:t>
            </w:r>
          </w:p>
          <w:p w14:paraId="7D9D5B9C" w14:textId="45A08EAD" w:rsidR="00ED1580" w:rsidRPr="003B5203" w:rsidRDefault="00ED1580">
            <w:pPr>
              <w:spacing w:line="360" w:lineRule="auto"/>
              <w:rPr>
                <w:rFonts w:ascii="Times New Roman" w:hAnsi="Times New Roman" w:cs="Times New Roman"/>
                <w:b/>
                <w:sz w:val="24"/>
                <w:szCs w:val="24"/>
              </w:rPr>
            </w:pPr>
            <w:r w:rsidRPr="003B5203">
              <w:rPr>
                <w:rFonts w:ascii="Times New Roman" w:hAnsi="Times New Roman" w:cs="Times New Roman"/>
                <w:b/>
                <w:sz w:val="24"/>
                <w:szCs w:val="24"/>
              </w:rPr>
              <w:t>Pamokos tema vadovėlyje</w:t>
            </w:r>
          </w:p>
          <w:p w14:paraId="03D4AC42" w14:textId="77777777" w:rsidR="00ED1580" w:rsidRDefault="00ED1580" w:rsidP="00ED1580">
            <w:pPr>
              <w:spacing w:line="360" w:lineRule="auto"/>
              <w:rPr>
                <w:rFonts w:ascii="Times New Roman" w:hAnsi="Times New Roman" w:cs="Times New Roman"/>
                <w:b/>
                <w:sz w:val="24"/>
                <w:szCs w:val="24"/>
              </w:rPr>
            </w:pPr>
            <w:r w:rsidRPr="00F64497">
              <w:rPr>
                <w:rFonts w:ascii="Times New Roman" w:hAnsi="Times New Roman" w:cs="Times New Roman"/>
                <w:noProof/>
                <w:lang w:eastAsia="lt-LT"/>
              </w:rPr>
              <w:drawing>
                <wp:inline distT="0" distB="0" distL="0" distR="0" wp14:anchorId="0B19A15F" wp14:editId="56F20044">
                  <wp:extent cx="1740535" cy="1149039"/>
                  <wp:effectExtent l="0" t="0" r="0" b="0"/>
                  <wp:docPr id="8" name="Picture 8" descr="C:\Users\Violeta\Socdarbas Dropbox\violeta gevorgianiene\Screenshots\Screenshot 2022-03-01 20.45.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oleta\Socdarbas Dropbox\violeta gevorgianiene\Screenshots\Screenshot 2022-03-01 20.45.3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354" cy="1172025"/>
                          </a:xfrm>
                          <a:prstGeom prst="rect">
                            <a:avLst/>
                          </a:prstGeom>
                          <a:noFill/>
                          <a:ln>
                            <a:noFill/>
                          </a:ln>
                        </pic:spPr>
                      </pic:pic>
                    </a:graphicData>
                  </a:graphic>
                </wp:inline>
              </w:drawing>
            </w:r>
            <w:r w:rsidRPr="003B5203">
              <w:rPr>
                <w:rFonts w:ascii="Times New Roman" w:hAnsi="Times New Roman" w:cs="Times New Roman"/>
                <w:b/>
                <w:sz w:val="24"/>
                <w:szCs w:val="24"/>
              </w:rPr>
              <w:t xml:space="preserve"> </w:t>
            </w:r>
          </w:p>
          <w:p w14:paraId="5317EF50" w14:textId="1ED5D9D6" w:rsidR="00ED1580" w:rsidRPr="009A6E15" w:rsidRDefault="00ED1580" w:rsidP="003B5203">
            <w:pPr>
              <w:spacing w:line="360" w:lineRule="auto"/>
              <w:rPr>
                <w:rFonts w:ascii="Times New Roman" w:hAnsi="Times New Roman" w:cs="Times New Roman"/>
                <w:b/>
                <w:sz w:val="24"/>
                <w:szCs w:val="24"/>
              </w:rPr>
            </w:pPr>
            <w:r>
              <w:rPr>
                <w:rFonts w:ascii="Times New Roman" w:hAnsi="Times New Roman" w:cs="Times New Roman"/>
                <w:b/>
                <w:sz w:val="24"/>
                <w:szCs w:val="24"/>
              </w:rPr>
              <w:t>P</w:t>
            </w:r>
            <w:r w:rsidRPr="002E79AC">
              <w:rPr>
                <w:rFonts w:ascii="Times New Roman" w:hAnsi="Times New Roman" w:cs="Times New Roman"/>
                <w:b/>
                <w:sz w:val="24"/>
                <w:szCs w:val="24"/>
              </w:rPr>
              <w:t>avyzdys, kaip pritaikyti vadovėlio turinį</w:t>
            </w:r>
            <w:r>
              <w:rPr>
                <w:rFonts w:ascii="Times New Roman" w:hAnsi="Times New Roman" w:cs="Times New Roman"/>
                <w:b/>
                <w:sz w:val="24"/>
                <w:szCs w:val="24"/>
              </w:rPr>
              <w:t>.</w:t>
            </w:r>
            <w:r w:rsidRPr="003B5203">
              <w:rPr>
                <w:rFonts w:ascii="Times New Roman" w:hAnsi="Times New Roman" w:cs="Times New Roman"/>
                <w:b/>
                <w:sz w:val="24"/>
                <w:szCs w:val="24"/>
              </w:rPr>
              <w:t xml:space="preserve"> Užduočių pavyzdžiai</w:t>
            </w:r>
          </w:p>
          <w:p w14:paraId="131C05A4" w14:textId="108EA2CE" w:rsidR="00BD230F" w:rsidRPr="003B5203" w:rsidRDefault="00ED1580" w:rsidP="003B5203">
            <w:pPr>
              <w:spacing w:line="360" w:lineRule="auto"/>
              <w:rPr>
                <w:sz w:val="24"/>
                <w:szCs w:val="24"/>
              </w:rPr>
            </w:pPr>
            <w:r w:rsidRPr="00F64497">
              <w:rPr>
                <w:rFonts w:ascii="Times New Roman" w:hAnsi="Times New Roman" w:cs="Times New Roman"/>
                <w:noProof/>
                <w:lang w:eastAsia="lt-LT"/>
              </w:rPr>
              <w:drawing>
                <wp:inline distT="0" distB="0" distL="0" distR="0" wp14:anchorId="4A1F0781" wp14:editId="7ECD51CB">
                  <wp:extent cx="2471420" cy="1479666"/>
                  <wp:effectExtent l="0" t="0" r="5080" b="6350"/>
                  <wp:docPr id="2" name="Picture 2" descr="C:\Users\Violeta\Socdarbas Dropbox\violeta gevorgianiene\Screenshots\Screenshot 2022-03-01 20.43.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oleta\Socdarbas Dropbox\violeta gevorgianiene\Screenshots\Screenshot 2022-03-01 20.43.35.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3910" cy="1505105"/>
                          </a:xfrm>
                          <a:prstGeom prst="rect">
                            <a:avLst/>
                          </a:prstGeom>
                          <a:noFill/>
                          <a:ln>
                            <a:noFill/>
                          </a:ln>
                        </pic:spPr>
                      </pic:pic>
                    </a:graphicData>
                  </a:graphic>
                </wp:inline>
              </w:drawing>
            </w:r>
            <w:r w:rsidRPr="00F64497">
              <w:rPr>
                <w:rFonts w:ascii="Times New Roman" w:hAnsi="Times New Roman" w:cs="Times New Roman"/>
                <w:noProof/>
                <w:lang w:eastAsia="lt-LT"/>
              </w:rPr>
              <w:drawing>
                <wp:inline distT="0" distB="0" distL="0" distR="0" wp14:anchorId="03265E8A" wp14:editId="77DA1F7C">
                  <wp:extent cx="2348648" cy="1470544"/>
                  <wp:effectExtent l="0" t="0" r="0" b="0"/>
                  <wp:docPr id="3" name="Picture 3" descr="C:\Users\Violeta\Socdarbas Dropbox\violeta gevorgianiene\Screenshots\Screenshot 2022-03-01 20.4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oleta\Socdarbas Dropbox\violeta gevorgianiene\Screenshots\Screenshot 2022-03-01 20.43.57.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90410" cy="1496692"/>
                          </a:xfrm>
                          <a:prstGeom prst="rect">
                            <a:avLst/>
                          </a:prstGeom>
                          <a:noFill/>
                          <a:ln>
                            <a:noFill/>
                          </a:ln>
                        </pic:spPr>
                      </pic:pic>
                    </a:graphicData>
                  </a:graphic>
                </wp:inline>
              </w:drawing>
            </w:r>
            <w:r w:rsidRPr="00F64497">
              <w:rPr>
                <w:rFonts w:ascii="Times New Roman" w:hAnsi="Times New Roman" w:cs="Times New Roman"/>
                <w:noProof/>
                <w:lang w:eastAsia="lt-LT"/>
              </w:rPr>
              <w:drawing>
                <wp:inline distT="0" distB="0" distL="0" distR="0" wp14:anchorId="3905BAF4" wp14:editId="1509942F">
                  <wp:extent cx="2377440" cy="1451379"/>
                  <wp:effectExtent l="0" t="0" r="3810" b="0"/>
                  <wp:docPr id="6" name="Picture 6" descr="C:\Users\Violeta\Socdarbas Dropbox\violeta gevorgianiene\Screenshots\Screenshot 2022-03-01 20.44.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ioleta\Socdarbas Dropbox\violeta gevorgianiene\Screenshots\Screenshot 2022-03-01 20.44.19.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5402" cy="1456239"/>
                          </a:xfrm>
                          <a:prstGeom prst="rect">
                            <a:avLst/>
                          </a:prstGeom>
                          <a:noFill/>
                          <a:ln>
                            <a:noFill/>
                          </a:ln>
                        </pic:spPr>
                      </pic:pic>
                    </a:graphicData>
                  </a:graphic>
                </wp:inline>
              </w:drawing>
            </w:r>
            <w:r w:rsidRPr="00F64497">
              <w:rPr>
                <w:rFonts w:ascii="Times New Roman" w:hAnsi="Times New Roman" w:cs="Times New Roman"/>
                <w:noProof/>
                <w:lang w:eastAsia="lt-LT"/>
              </w:rPr>
              <w:drawing>
                <wp:inline distT="0" distB="0" distL="0" distR="0" wp14:anchorId="7F7986F3" wp14:editId="1BF503CD">
                  <wp:extent cx="2402841" cy="1346488"/>
                  <wp:effectExtent l="0" t="0" r="0" b="6350"/>
                  <wp:docPr id="5" name="Picture 5" descr="C:\Users\Violeta\Socdarbas Dropbox\violeta gevorgianiene\Screenshots\Screenshot 2022-03-01 20.44.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ioleta\Socdarbas Dropbox\violeta gevorgianiene\Screenshots\Screenshot 2022-03-01 20.44.4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1759" cy="1390711"/>
                          </a:xfrm>
                          <a:prstGeom prst="rect">
                            <a:avLst/>
                          </a:prstGeom>
                          <a:noFill/>
                          <a:ln>
                            <a:noFill/>
                          </a:ln>
                        </pic:spPr>
                      </pic:pic>
                    </a:graphicData>
                  </a:graphic>
                </wp:inline>
              </w:drawing>
            </w:r>
          </w:p>
        </w:tc>
      </w:tr>
    </w:tbl>
    <w:p w14:paraId="507E2A5D" w14:textId="16F26C80" w:rsidR="000A2B60" w:rsidRDefault="000A2B60" w:rsidP="000A2B60">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132C1DD6" w14:textId="7FE8ECD6" w:rsidR="000A2B60" w:rsidRPr="003B5203" w:rsidRDefault="000A2B60" w:rsidP="000A2B60">
      <w:pPr>
        <w:spacing w:line="360" w:lineRule="auto"/>
        <w:rPr>
          <w:rFonts w:ascii="Times New Roman" w:hAnsi="Times New Roman" w:cs="Times New Roman"/>
          <w:b/>
          <w:sz w:val="24"/>
          <w:szCs w:val="24"/>
        </w:rPr>
      </w:pPr>
      <w:r w:rsidRPr="000A2B60">
        <w:rPr>
          <w:rFonts w:ascii="Times New Roman" w:hAnsi="Times New Roman" w:cs="Times New Roman"/>
          <w:b/>
          <w:sz w:val="24"/>
          <w:szCs w:val="24"/>
        </w:rPr>
        <w:lastRenderedPageBreak/>
        <w:t>Literatūra</w:t>
      </w:r>
      <w:r w:rsidR="00145DE7">
        <w:rPr>
          <w:rFonts w:ascii="Times New Roman" w:hAnsi="Times New Roman" w:cs="Times New Roman"/>
          <w:b/>
          <w:sz w:val="24"/>
          <w:szCs w:val="24"/>
        </w:rPr>
        <w:t xml:space="preserve"> gilesnėms studijoms</w:t>
      </w:r>
      <w:r w:rsidRPr="000A2B60">
        <w:rPr>
          <w:rFonts w:ascii="Times New Roman" w:hAnsi="Times New Roman" w:cs="Times New Roman"/>
          <w:b/>
          <w:sz w:val="24"/>
          <w:szCs w:val="24"/>
        </w:rPr>
        <w:tab/>
      </w:r>
      <w:r w:rsidRPr="000A2B60">
        <w:rPr>
          <w:rFonts w:ascii="Times New Roman" w:hAnsi="Times New Roman" w:cs="Times New Roman"/>
          <w:b/>
          <w:i/>
          <w:sz w:val="24"/>
          <w:szCs w:val="24"/>
        </w:rPr>
        <w:t xml:space="preserve"> </w:t>
      </w:r>
    </w:p>
    <w:p w14:paraId="3D1E0CEA" w14:textId="778E4320" w:rsidR="007232BD" w:rsidRPr="00710ED6" w:rsidRDefault="007232BD" w:rsidP="00A47425">
      <w:pPr>
        <w:pStyle w:val="Sraopastraipa"/>
        <w:spacing w:after="0" w:line="360" w:lineRule="auto"/>
        <w:ind w:left="0"/>
        <w:rPr>
          <w:rFonts w:ascii="Times New Roman" w:eastAsiaTheme="minorEastAsia" w:hAnsi="Times New Roman" w:cs="Times New Roman"/>
          <w:kern w:val="24"/>
          <w:sz w:val="24"/>
          <w:szCs w:val="24"/>
          <w:lang w:eastAsia="lt-LT"/>
        </w:rPr>
      </w:pPr>
      <w:proofErr w:type="spellStart"/>
      <w:r w:rsidRPr="00710ED6">
        <w:rPr>
          <w:rFonts w:ascii="Times New Roman" w:eastAsiaTheme="minorEastAsia" w:hAnsi="Times New Roman" w:cs="Times New Roman"/>
          <w:kern w:val="24"/>
          <w:sz w:val="24"/>
          <w:szCs w:val="24"/>
          <w:lang w:eastAsia="lt-LT"/>
        </w:rPr>
        <w:t>Hallahan</w:t>
      </w:r>
      <w:proofErr w:type="spellEnd"/>
      <w:r w:rsidRPr="00710ED6">
        <w:rPr>
          <w:rFonts w:ascii="Times New Roman" w:eastAsiaTheme="minorEastAsia" w:hAnsi="Times New Roman" w:cs="Times New Roman"/>
          <w:kern w:val="24"/>
          <w:sz w:val="24"/>
          <w:szCs w:val="24"/>
          <w:lang w:eastAsia="lt-LT"/>
        </w:rPr>
        <w:t xml:space="preserve"> D., </w:t>
      </w:r>
      <w:proofErr w:type="spellStart"/>
      <w:r w:rsidRPr="00710ED6">
        <w:rPr>
          <w:rFonts w:ascii="Times New Roman" w:eastAsiaTheme="minorEastAsia" w:hAnsi="Times New Roman" w:cs="Times New Roman"/>
          <w:kern w:val="24"/>
          <w:sz w:val="24"/>
          <w:szCs w:val="24"/>
          <w:lang w:eastAsia="lt-LT"/>
        </w:rPr>
        <w:t>Kauffman</w:t>
      </w:r>
      <w:proofErr w:type="spellEnd"/>
      <w:r w:rsidRPr="00710ED6">
        <w:rPr>
          <w:rFonts w:ascii="Times New Roman" w:eastAsiaTheme="minorEastAsia" w:hAnsi="Times New Roman" w:cs="Times New Roman"/>
          <w:kern w:val="24"/>
          <w:sz w:val="24"/>
          <w:szCs w:val="24"/>
          <w:lang w:eastAsia="lt-LT"/>
        </w:rPr>
        <w:t xml:space="preserve"> J.M., </w:t>
      </w:r>
      <w:proofErr w:type="spellStart"/>
      <w:r w:rsidRPr="00710ED6">
        <w:rPr>
          <w:rFonts w:ascii="Times New Roman" w:eastAsiaTheme="minorEastAsia" w:hAnsi="Times New Roman" w:cs="Times New Roman"/>
          <w:kern w:val="24"/>
          <w:sz w:val="24"/>
          <w:szCs w:val="24"/>
          <w:lang w:eastAsia="lt-LT"/>
        </w:rPr>
        <w:t>Pullen</w:t>
      </w:r>
      <w:proofErr w:type="spellEnd"/>
      <w:r w:rsidRPr="00710ED6">
        <w:rPr>
          <w:rFonts w:ascii="Times New Roman" w:eastAsiaTheme="minorEastAsia" w:hAnsi="Times New Roman" w:cs="Times New Roman"/>
          <w:kern w:val="24"/>
          <w:sz w:val="24"/>
          <w:szCs w:val="24"/>
          <w:lang w:eastAsia="lt-LT"/>
        </w:rPr>
        <w:t xml:space="preserve"> P.C. (2014). </w:t>
      </w:r>
      <w:proofErr w:type="spellStart"/>
      <w:r w:rsidRPr="00710ED6">
        <w:rPr>
          <w:rFonts w:ascii="Times New Roman" w:eastAsiaTheme="minorEastAsia" w:hAnsi="Times New Roman" w:cs="Times New Roman"/>
          <w:kern w:val="24"/>
          <w:sz w:val="24"/>
          <w:szCs w:val="24"/>
          <w:lang w:eastAsia="lt-LT"/>
        </w:rPr>
        <w:t>Exceptional</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learners</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Pearson</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New</w:t>
      </w:r>
      <w:proofErr w:type="spellEnd"/>
      <w:r w:rsidRPr="00710ED6">
        <w:rPr>
          <w:rFonts w:ascii="Times New Roman" w:eastAsiaTheme="minorEastAsia" w:hAnsi="Times New Roman" w:cs="Times New Roman"/>
          <w:kern w:val="24"/>
          <w:sz w:val="24"/>
          <w:szCs w:val="24"/>
          <w:lang w:eastAsia="lt-LT"/>
        </w:rPr>
        <w:t xml:space="preserve"> International Edition. </w:t>
      </w:r>
    </w:p>
    <w:p w14:paraId="0C914EEB" w14:textId="1B68FA8B" w:rsidR="00FE1FCA" w:rsidRPr="00710ED6" w:rsidRDefault="000A2B60" w:rsidP="00A47425">
      <w:pPr>
        <w:pStyle w:val="Sraopastraipa"/>
        <w:spacing w:after="0" w:line="360" w:lineRule="auto"/>
        <w:ind w:left="0"/>
        <w:rPr>
          <w:rFonts w:ascii="Times New Roman" w:eastAsiaTheme="minorEastAsia" w:hAnsi="Times New Roman" w:cs="Times New Roman"/>
          <w:kern w:val="24"/>
          <w:sz w:val="24"/>
          <w:szCs w:val="24"/>
          <w:lang w:eastAsia="lt-LT"/>
        </w:rPr>
      </w:pPr>
      <w:proofErr w:type="spellStart"/>
      <w:r w:rsidRPr="00710ED6">
        <w:rPr>
          <w:rFonts w:ascii="Times New Roman" w:eastAsiaTheme="minorEastAsia" w:hAnsi="Times New Roman" w:cs="Times New Roman"/>
          <w:kern w:val="24"/>
          <w:sz w:val="24"/>
          <w:szCs w:val="24"/>
          <w:lang w:eastAsia="lt-LT"/>
        </w:rPr>
        <w:t>Ralabate</w:t>
      </w:r>
      <w:proofErr w:type="spellEnd"/>
      <w:r w:rsidR="007232BD" w:rsidRPr="00710ED6">
        <w:rPr>
          <w:rFonts w:ascii="Times New Roman" w:eastAsiaTheme="minorEastAsia" w:hAnsi="Times New Roman" w:cs="Times New Roman"/>
          <w:kern w:val="24"/>
          <w:sz w:val="24"/>
          <w:szCs w:val="24"/>
          <w:lang w:eastAsia="lt-LT"/>
        </w:rPr>
        <w:t xml:space="preserve"> P.</w:t>
      </w:r>
      <w:r w:rsidR="002E49CA">
        <w:rPr>
          <w:rFonts w:ascii="Times New Roman" w:eastAsiaTheme="minorEastAsia" w:hAnsi="Times New Roman" w:cs="Times New Roman"/>
          <w:kern w:val="24"/>
          <w:sz w:val="24"/>
          <w:szCs w:val="24"/>
          <w:lang w:eastAsia="lt-LT"/>
        </w:rPr>
        <w:t xml:space="preserve"> </w:t>
      </w:r>
      <w:r w:rsidR="007232BD" w:rsidRPr="00710ED6">
        <w:rPr>
          <w:rFonts w:ascii="Times New Roman" w:eastAsiaTheme="minorEastAsia" w:hAnsi="Times New Roman" w:cs="Times New Roman"/>
          <w:kern w:val="24"/>
          <w:sz w:val="24"/>
          <w:szCs w:val="24"/>
          <w:lang w:eastAsia="lt-LT"/>
        </w:rPr>
        <w:t>K</w:t>
      </w:r>
      <w:r w:rsidRPr="00710ED6">
        <w:rPr>
          <w:rFonts w:ascii="Times New Roman" w:eastAsiaTheme="minorEastAsia" w:hAnsi="Times New Roman" w:cs="Times New Roman"/>
          <w:kern w:val="24"/>
          <w:sz w:val="24"/>
          <w:szCs w:val="24"/>
          <w:lang w:eastAsia="lt-LT"/>
        </w:rPr>
        <w:t xml:space="preserve">. </w:t>
      </w:r>
      <w:r w:rsidR="007232BD" w:rsidRPr="00710ED6">
        <w:rPr>
          <w:rFonts w:ascii="Times New Roman" w:eastAsiaTheme="minorEastAsia" w:hAnsi="Times New Roman" w:cs="Times New Roman"/>
          <w:kern w:val="24"/>
          <w:sz w:val="24"/>
          <w:szCs w:val="24"/>
          <w:lang w:eastAsia="lt-LT"/>
        </w:rPr>
        <w:t>(2016).</w:t>
      </w:r>
      <w:proofErr w:type="spellStart"/>
      <w:r w:rsidRPr="00710ED6">
        <w:rPr>
          <w:rFonts w:ascii="Times New Roman" w:eastAsiaTheme="minorEastAsia" w:hAnsi="Times New Roman" w:cs="Times New Roman"/>
          <w:kern w:val="24"/>
          <w:sz w:val="24"/>
          <w:szCs w:val="24"/>
          <w:lang w:eastAsia="lt-LT"/>
        </w:rPr>
        <w:t>Your</w:t>
      </w:r>
      <w:proofErr w:type="spellEnd"/>
      <w:r w:rsidRPr="00710ED6">
        <w:rPr>
          <w:rFonts w:ascii="Times New Roman" w:eastAsiaTheme="minorEastAsia" w:hAnsi="Times New Roman" w:cs="Times New Roman"/>
          <w:kern w:val="24"/>
          <w:sz w:val="24"/>
          <w:szCs w:val="24"/>
          <w:lang w:eastAsia="lt-LT"/>
        </w:rPr>
        <w:t xml:space="preserve"> UDL </w:t>
      </w:r>
      <w:proofErr w:type="spellStart"/>
      <w:r w:rsidRPr="00710ED6">
        <w:rPr>
          <w:rFonts w:ascii="Times New Roman" w:eastAsiaTheme="minorEastAsia" w:hAnsi="Times New Roman" w:cs="Times New Roman"/>
          <w:kern w:val="24"/>
          <w:sz w:val="24"/>
          <w:szCs w:val="24"/>
          <w:lang w:eastAsia="lt-LT"/>
        </w:rPr>
        <w:t>lesson</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planner</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Paul</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H.Brooks</w:t>
      </w:r>
      <w:proofErr w:type="spellEnd"/>
      <w:r w:rsidRPr="00710ED6">
        <w:rPr>
          <w:rFonts w:ascii="Times New Roman" w:eastAsiaTheme="minorEastAsia" w:hAnsi="Times New Roman" w:cs="Times New Roman"/>
          <w:kern w:val="24"/>
          <w:sz w:val="24"/>
          <w:szCs w:val="24"/>
          <w:lang w:eastAsia="lt-LT"/>
        </w:rPr>
        <w:t xml:space="preserve"> </w:t>
      </w:r>
      <w:proofErr w:type="spellStart"/>
      <w:r w:rsidRPr="00710ED6">
        <w:rPr>
          <w:rFonts w:ascii="Times New Roman" w:eastAsiaTheme="minorEastAsia" w:hAnsi="Times New Roman" w:cs="Times New Roman"/>
          <w:kern w:val="24"/>
          <w:sz w:val="24"/>
          <w:szCs w:val="24"/>
          <w:lang w:eastAsia="lt-LT"/>
        </w:rPr>
        <w:t>publishing</w:t>
      </w:r>
      <w:proofErr w:type="spellEnd"/>
      <w:r w:rsidRPr="00710ED6">
        <w:rPr>
          <w:rFonts w:ascii="Times New Roman" w:eastAsiaTheme="minorEastAsia" w:hAnsi="Times New Roman" w:cs="Times New Roman"/>
          <w:kern w:val="24"/>
          <w:sz w:val="24"/>
          <w:szCs w:val="24"/>
          <w:lang w:eastAsia="lt-LT"/>
        </w:rPr>
        <w:t>.</w:t>
      </w:r>
    </w:p>
    <w:p w14:paraId="4FD4BF7A" w14:textId="1E0D7C39" w:rsidR="005940A7" w:rsidRDefault="00FE1FCA" w:rsidP="00A47425">
      <w:pPr>
        <w:pStyle w:val="Antrat1"/>
        <w:shd w:val="clear" w:color="auto" w:fill="FFFFFF"/>
        <w:spacing w:before="0" w:line="360" w:lineRule="auto"/>
        <w:rPr>
          <w:rFonts w:ascii="Times New Roman" w:hAnsi="Times New Roman" w:cs="Times New Roman"/>
          <w:color w:val="auto"/>
          <w:sz w:val="24"/>
          <w:szCs w:val="24"/>
          <w:shd w:val="clear" w:color="auto" w:fill="FFFFFF"/>
        </w:rPr>
      </w:pPr>
      <w:proofErr w:type="spellStart"/>
      <w:r w:rsidRPr="00710ED6">
        <w:rPr>
          <w:rFonts w:ascii="Times New Roman" w:eastAsiaTheme="minorEastAsia" w:hAnsi="Times New Roman" w:cs="Times New Roman"/>
          <w:color w:val="auto"/>
          <w:kern w:val="24"/>
          <w:sz w:val="24"/>
          <w:szCs w:val="24"/>
          <w:lang w:eastAsia="lt-LT"/>
        </w:rPr>
        <w:t>Davies</w:t>
      </w:r>
      <w:proofErr w:type="spellEnd"/>
      <w:r w:rsidRPr="00710ED6">
        <w:rPr>
          <w:rFonts w:ascii="Times New Roman" w:eastAsiaTheme="minorEastAsia" w:hAnsi="Times New Roman" w:cs="Times New Roman"/>
          <w:color w:val="auto"/>
          <w:kern w:val="24"/>
          <w:sz w:val="24"/>
          <w:szCs w:val="24"/>
          <w:lang w:eastAsia="lt-LT"/>
        </w:rPr>
        <w:t xml:space="preserve"> </w:t>
      </w:r>
      <w:r w:rsidR="002E49CA">
        <w:rPr>
          <w:rFonts w:ascii="Times New Roman" w:eastAsiaTheme="minorEastAsia" w:hAnsi="Times New Roman" w:cs="Times New Roman"/>
          <w:color w:val="auto"/>
          <w:kern w:val="24"/>
          <w:sz w:val="24"/>
          <w:szCs w:val="24"/>
          <w:lang w:eastAsia="lt-LT"/>
        </w:rPr>
        <w:t xml:space="preserve">L.D. </w:t>
      </w:r>
      <w:r w:rsidRPr="00710ED6">
        <w:rPr>
          <w:rFonts w:ascii="Times New Roman" w:eastAsiaTheme="minorEastAsia" w:hAnsi="Times New Roman" w:cs="Times New Roman"/>
          <w:color w:val="auto"/>
          <w:kern w:val="24"/>
          <w:sz w:val="24"/>
          <w:szCs w:val="24"/>
          <w:lang w:eastAsia="lt-LT"/>
        </w:rPr>
        <w:t xml:space="preserve">(2017). </w:t>
      </w:r>
      <w:r w:rsidR="002E49CA">
        <w:rPr>
          <w:rFonts w:ascii="Times New Roman" w:eastAsiaTheme="minorEastAsia" w:hAnsi="Times New Roman" w:cs="Times New Roman"/>
          <w:color w:val="auto"/>
          <w:kern w:val="24"/>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Addressing</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Special</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Educational</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Needs</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and</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Disability</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in</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the</w:t>
      </w:r>
      <w:proofErr w:type="spellEnd"/>
      <w:r w:rsidRPr="00710ED6">
        <w:rPr>
          <w:rFonts w:ascii="Times New Roman" w:eastAsia="Times New Roman" w:hAnsi="Times New Roman" w:cs="Times New Roman"/>
          <w:color w:val="auto"/>
          <w:kern w:val="36"/>
          <w:sz w:val="24"/>
          <w:szCs w:val="24"/>
          <w:lang w:eastAsia="lt-LT"/>
        </w:rPr>
        <w:t xml:space="preserve"> Curriculum: Design </w:t>
      </w:r>
      <w:proofErr w:type="spellStart"/>
      <w:r w:rsidRPr="00710ED6">
        <w:rPr>
          <w:rFonts w:ascii="Times New Roman" w:eastAsia="Times New Roman" w:hAnsi="Times New Roman" w:cs="Times New Roman"/>
          <w:color w:val="auto"/>
          <w:kern w:val="36"/>
          <w:sz w:val="24"/>
          <w:szCs w:val="24"/>
          <w:lang w:eastAsia="lt-LT"/>
        </w:rPr>
        <w:t>and</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eastAsia="Times New Roman" w:hAnsi="Times New Roman" w:cs="Times New Roman"/>
          <w:color w:val="auto"/>
          <w:kern w:val="36"/>
          <w:sz w:val="24"/>
          <w:szCs w:val="24"/>
          <w:lang w:eastAsia="lt-LT"/>
        </w:rPr>
        <w:t>Technology</w:t>
      </w:r>
      <w:proofErr w:type="spellEnd"/>
      <w:r w:rsidRPr="00710ED6">
        <w:rPr>
          <w:rFonts w:ascii="Times New Roman" w:eastAsia="Times New Roman" w:hAnsi="Times New Roman" w:cs="Times New Roman"/>
          <w:color w:val="auto"/>
          <w:kern w:val="36"/>
          <w:sz w:val="24"/>
          <w:szCs w:val="24"/>
          <w:lang w:eastAsia="lt-LT"/>
        </w:rPr>
        <w:t xml:space="preserve">. </w:t>
      </w:r>
      <w:proofErr w:type="spellStart"/>
      <w:r w:rsidRPr="00710ED6">
        <w:rPr>
          <w:rFonts w:ascii="Times New Roman" w:hAnsi="Times New Roman" w:cs="Times New Roman"/>
          <w:color w:val="auto"/>
          <w:sz w:val="24"/>
          <w:szCs w:val="24"/>
          <w:shd w:val="clear" w:color="auto" w:fill="FFFFFF"/>
        </w:rPr>
        <w:t>Routledge</w:t>
      </w:r>
      <w:proofErr w:type="spellEnd"/>
      <w:r w:rsidRPr="00710ED6">
        <w:rPr>
          <w:rFonts w:ascii="Times New Roman" w:hAnsi="Times New Roman" w:cs="Times New Roman"/>
          <w:color w:val="auto"/>
          <w:sz w:val="24"/>
          <w:szCs w:val="24"/>
          <w:shd w:val="clear" w:color="auto" w:fill="FFFFFF"/>
        </w:rPr>
        <w:t>.</w:t>
      </w:r>
    </w:p>
    <w:p w14:paraId="072F546B" w14:textId="77777777" w:rsidR="00A47425" w:rsidRDefault="00A47425" w:rsidP="00A47425">
      <w:pPr>
        <w:spacing w:after="0" w:line="360" w:lineRule="auto"/>
        <w:jc w:val="both"/>
        <w:rPr>
          <w:rFonts w:ascii="Times New Roman" w:hAnsi="Times New Roman" w:cs="Times New Roman"/>
          <w:b/>
          <w:sz w:val="24"/>
          <w:szCs w:val="24"/>
        </w:rPr>
      </w:pPr>
    </w:p>
    <w:p w14:paraId="47E3724B" w14:textId="77777777" w:rsidR="00A47425" w:rsidRPr="00274ED5" w:rsidRDefault="00A47425" w:rsidP="00A47425">
      <w:pPr>
        <w:spacing w:after="0" w:line="360" w:lineRule="auto"/>
        <w:jc w:val="both"/>
        <w:rPr>
          <w:rFonts w:ascii="Times New Roman" w:hAnsi="Times New Roman" w:cs="Times New Roman"/>
          <w:b/>
          <w:sz w:val="24"/>
          <w:szCs w:val="24"/>
        </w:rPr>
      </w:pPr>
      <w:r w:rsidRPr="00274ED5">
        <w:rPr>
          <w:rFonts w:ascii="Times New Roman" w:hAnsi="Times New Roman" w:cs="Times New Roman"/>
          <w:b/>
          <w:sz w:val="24"/>
          <w:szCs w:val="24"/>
        </w:rPr>
        <w:t xml:space="preserve">Interneto ištekliai idėjoms pasisemti </w:t>
      </w:r>
    </w:p>
    <w:p w14:paraId="435364A9" w14:textId="467A10A7" w:rsidR="00A47425" w:rsidRPr="00A47425" w:rsidRDefault="009A6E15" w:rsidP="00A47425">
      <w:pPr>
        <w:spacing w:after="0" w:line="360" w:lineRule="auto"/>
        <w:jc w:val="both"/>
        <w:rPr>
          <w:rFonts w:ascii="Times New Roman" w:hAnsi="Times New Roman" w:cs="Times New Roman"/>
          <w:b/>
          <w:sz w:val="24"/>
          <w:szCs w:val="24"/>
        </w:rPr>
      </w:pPr>
      <w:hyperlink r:id="rId17" w:history="1">
        <w:proofErr w:type="spellStart"/>
        <w:r w:rsidR="00A47425" w:rsidRPr="00417A52">
          <w:rPr>
            <w:rStyle w:val="Hipersaitas"/>
            <w:rFonts w:ascii="Times New Roman" w:hAnsi="Times New Roman" w:cs="Times New Roman"/>
            <w:sz w:val="24"/>
            <w:szCs w:val="24"/>
          </w:rPr>
          <w:t>Intellectual</w:t>
        </w:r>
        <w:proofErr w:type="spellEnd"/>
        <w:r w:rsidR="00A47425" w:rsidRPr="00417A52">
          <w:rPr>
            <w:rStyle w:val="Hipersaitas"/>
            <w:rFonts w:ascii="Times New Roman" w:hAnsi="Times New Roman" w:cs="Times New Roman"/>
            <w:sz w:val="24"/>
            <w:szCs w:val="24"/>
          </w:rPr>
          <w:t xml:space="preserve"> </w:t>
        </w:r>
        <w:proofErr w:type="spellStart"/>
        <w:r w:rsidR="00A47425" w:rsidRPr="00417A52">
          <w:rPr>
            <w:rStyle w:val="Hipersaitas"/>
            <w:rFonts w:ascii="Times New Roman" w:hAnsi="Times New Roman" w:cs="Times New Roman"/>
            <w:sz w:val="24"/>
            <w:szCs w:val="24"/>
          </w:rPr>
          <w:t>Disabilities</w:t>
        </w:r>
        <w:proofErr w:type="spellEnd"/>
        <w:r w:rsidR="00A47425" w:rsidRPr="00417A52">
          <w:rPr>
            <w:rStyle w:val="Hipersaitas"/>
            <w:rFonts w:ascii="Times New Roman" w:hAnsi="Times New Roman" w:cs="Times New Roman"/>
            <w:sz w:val="24"/>
            <w:szCs w:val="24"/>
          </w:rPr>
          <w:t xml:space="preserve"> | </w:t>
        </w:r>
        <w:proofErr w:type="spellStart"/>
        <w:r w:rsidR="00A47425" w:rsidRPr="00417A52">
          <w:rPr>
            <w:rStyle w:val="Hipersaitas"/>
            <w:rFonts w:ascii="Times New Roman" w:hAnsi="Times New Roman" w:cs="Times New Roman"/>
            <w:sz w:val="24"/>
            <w:szCs w:val="24"/>
          </w:rPr>
          <w:t>Teach</w:t>
        </w:r>
        <w:proofErr w:type="spellEnd"/>
        <w:r w:rsidR="00A47425" w:rsidRPr="00417A52">
          <w:rPr>
            <w:rStyle w:val="Hipersaitas"/>
            <w:rFonts w:ascii="Times New Roman" w:hAnsi="Times New Roman" w:cs="Times New Roman"/>
            <w:sz w:val="24"/>
            <w:szCs w:val="24"/>
          </w:rPr>
          <w:t xml:space="preserve"> </w:t>
        </w:r>
        <w:proofErr w:type="spellStart"/>
        <w:r w:rsidR="00A47425" w:rsidRPr="00417A52">
          <w:rPr>
            <w:rStyle w:val="Hipersaitas"/>
            <w:rFonts w:ascii="Times New Roman" w:hAnsi="Times New Roman" w:cs="Times New Roman"/>
            <w:sz w:val="24"/>
            <w:szCs w:val="24"/>
          </w:rPr>
          <w:t>Special</w:t>
        </w:r>
        <w:proofErr w:type="spellEnd"/>
        <w:r w:rsidR="00A47425" w:rsidRPr="00417A52">
          <w:rPr>
            <w:rStyle w:val="Hipersaitas"/>
            <w:rFonts w:ascii="Times New Roman" w:hAnsi="Times New Roman" w:cs="Times New Roman"/>
            <w:sz w:val="24"/>
            <w:szCs w:val="24"/>
          </w:rPr>
          <w:t xml:space="preserve"> </w:t>
        </w:r>
        <w:proofErr w:type="spellStart"/>
        <w:r w:rsidR="00A47425" w:rsidRPr="00417A52">
          <w:rPr>
            <w:rStyle w:val="Hipersaitas"/>
            <w:rFonts w:ascii="Times New Roman" w:hAnsi="Times New Roman" w:cs="Times New Roman"/>
            <w:sz w:val="24"/>
            <w:szCs w:val="24"/>
          </w:rPr>
          <w:t>Education</w:t>
        </w:r>
        <w:proofErr w:type="spellEnd"/>
        <w:r w:rsidR="00A47425" w:rsidRPr="00417A52">
          <w:rPr>
            <w:rStyle w:val="Hipersaitas"/>
            <w:rFonts w:ascii="Times New Roman" w:hAnsi="Times New Roman" w:cs="Times New Roman"/>
            <w:sz w:val="24"/>
            <w:szCs w:val="24"/>
          </w:rPr>
          <w:t xml:space="preserve"> (teachspeced.ca)</w:t>
        </w:r>
      </w:hyperlink>
      <w:r w:rsidR="00A47425">
        <w:rPr>
          <w:rStyle w:val="Hipersaitas"/>
          <w:rFonts w:ascii="Times New Roman" w:hAnsi="Times New Roman" w:cs="Times New Roman"/>
          <w:sz w:val="24"/>
          <w:szCs w:val="24"/>
        </w:rPr>
        <w:t xml:space="preserve">, </w:t>
      </w:r>
      <w:r w:rsidR="0007077A" w:rsidRPr="0007077A">
        <w:rPr>
          <w:rStyle w:val="Hipersaitas"/>
          <w:rFonts w:ascii="Times New Roman" w:hAnsi="Times New Roman" w:cs="Times New Roman"/>
          <w:color w:val="auto"/>
          <w:sz w:val="24"/>
          <w:szCs w:val="24"/>
        </w:rPr>
        <w:t>(</w:t>
      </w:r>
      <w:r w:rsidR="0007077A">
        <w:rPr>
          <w:rStyle w:val="Hipersaitas"/>
          <w:rFonts w:ascii="Times New Roman" w:hAnsi="Times New Roman" w:cs="Times New Roman"/>
          <w:color w:val="auto"/>
          <w:sz w:val="24"/>
          <w:szCs w:val="24"/>
          <w:u w:val="none"/>
        </w:rPr>
        <w:t>žr.</w:t>
      </w:r>
      <w:r w:rsidR="00A47425" w:rsidRPr="00A47425">
        <w:rPr>
          <w:rStyle w:val="Hipersaitas"/>
          <w:rFonts w:ascii="Times New Roman" w:hAnsi="Times New Roman" w:cs="Times New Roman"/>
          <w:color w:val="auto"/>
          <w:sz w:val="24"/>
          <w:szCs w:val="24"/>
          <w:u w:val="none"/>
        </w:rPr>
        <w:t xml:space="preserve"> 2022 03 08</w:t>
      </w:r>
      <w:r w:rsidR="0007077A">
        <w:rPr>
          <w:rStyle w:val="Hipersaitas"/>
          <w:rFonts w:ascii="Times New Roman" w:hAnsi="Times New Roman" w:cs="Times New Roman"/>
          <w:color w:val="auto"/>
          <w:sz w:val="24"/>
          <w:szCs w:val="24"/>
          <w:u w:val="none"/>
        </w:rPr>
        <w:t>)</w:t>
      </w:r>
    </w:p>
    <w:p w14:paraId="584E5418" w14:textId="13407B92" w:rsidR="00A47425" w:rsidRPr="00A47425" w:rsidRDefault="009A6E15" w:rsidP="00A47425">
      <w:pPr>
        <w:spacing w:after="0" w:line="360" w:lineRule="auto"/>
        <w:jc w:val="both"/>
        <w:rPr>
          <w:rFonts w:ascii="Times New Roman" w:hAnsi="Times New Roman" w:cs="Times New Roman"/>
          <w:b/>
          <w:sz w:val="24"/>
          <w:szCs w:val="24"/>
        </w:rPr>
      </w:pPr>
      <w:hyperlink r:id="rId18" w:history="1">
        <w:proofErr w:type="spellStart"/>
        <w:r w:rsidR="00A47425" w:rsidRPr="00A47425">
          <w:rPr>
            <w:rStyle w:val="Hipersaitas"/>
            <w:rFonts w:ascii="Times New Roman" w:hAnsi="Times New Roman" w:cs="Times New Roman"/>
            <w:sz w:val="24"/>
            <w:szCs w:val="24"/>
          </w:rPr>
          <w:t>Special</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Need</w:t>
        </w:r>
        <w:proofErr w:type="spellEnd"/>
        <w:r w:rsidR="00A47425" w:rsidRPr="00A47425">
          <w:rPr>
            <w:rStyle w:val="Hipersaitas"/>
            <w:rFonts w:ascii="Times New Roman" w:hAnsi="Times New Roman" w:cs="Times New Roman"/>
            <w:sz w:val="24"/>
            <w:szCs w:val="24"/>
          </w:rPr>
          <w:t xml:space="preserve"> &amp; </w:t>
        </w:r>
        <w:proofErr w:type="spellStart"/>
        <w:r w:rsidR="00A47425" w:rsidRPr="00A47425">
          <w:rPr>
            <w:rStyle w:val="Hipersaitas"/>
            <w:rFonts w:ascii="Times New Roman" w:hAnsi="Times New Roman" w:cs="Times New Roman"/>
            <w:sz w:val="24"/>
            <w:szCs w:val="24"/>
          </w:rPr>
          <w:t>Education</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Resources</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for</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Educators</w:t>
        </w:r>
        <w:proofErr w:type="spellEnd"/>
        <w:r w:rsidR="00A47425" w:rsidRPr="00A47425">
          <w:rPr>
            <w:rStyle w:val="Hipersaitas"/>
            <w:rFonts w:ascii="Times New Roman" w:hAnsi="Times New Roman" w:cs="Times New Roman"/>
            <w:sz w:val="24"/>
            <w:szCs w:val="24"/>
          </w:rPr>
          <w:t xml:space="preserve"> - </w:t>
        </w:r>
        <w:proofErr w:type="spellStart"/>
        <w:r w:rsidR="00A47425" w:rsidRPr="00A47425">
          <w:rPr>
            <w:rStyle w:val="Hipersaitas"/>
            <w:rFonts w:ascii="Times New Roman" w:hAnsi="Times New Roman" w:cs="Times New Roman"/>
            <w:sz w:val="24"/>
            <w:szCs w:val="24"/>
          </w:rPr>
          <w:t>TeacherVision</w:t>
        </w:r>
        <w:proofErr w:type="spellEnd"/>
      </w:hyperlink>
      <w:r w:rsidR="00A47425">
        <w:rPr>
          <w:rStyle w:val="Hipersaitas"/>
          <w:rFonts w:ascii="Times New Roman" w:hAnsi="Times New Roman" w:cs="Times New Roman"/>
          <w:sz w:val="24"/>
          <w:szCs w:val="24"/>
        </w:rPr>
        <w:t xml:space="preserve">, </w:t>
      </w:r>
      <w:r w:rsidR="0007077A" w:rsidRPr="0007077A">
        <w:rPr>
          <w:rStyle w:val="Hipersaitas"/>
          <w:rFonts w:ascii="Times New Roman" w:hAnsi="Times New Roman" w:cs="Times New Roman"/>
          <w:color w:val="auto"/>
          <w:sz w:val="24"/>
          <w:szCs w:val="24"/>
        </w:rPr>
        <w:t>(</w:t>
      </w:r>
      <w:r w:rsidR="0007077A">
        <w:rPr>
          <w:rStyle w:val="Hipersaitas"/>
          <w:rFonts w:ascii="Times New Roman" w:hAnsi="Times New Roman" w:cs="Times New Roman"/>
          <w:color w:val="auto"/>
          <w:sz w:val="24"/>
          <w:szCs w:val="24"/>
          <w:u w:val="none"/>
        </w:rPr>
        <w:t>žr.</w:t>
      </w:r>
      <w:r w:rsidR="00A47425" w:rsidRPr="00A47425">
        <w:rPr>
          <w:rStyle w:val="Hipersaitas"/>
          <w:rFonts w:ascii="Times New Roman" w:hAnsi="Times New Roman" w:cs="Times New Roman"/>
          <w:color w:val="auto"/>
          <w:sz w:val="24"/>
          <w:szCs w:val="24"/>
          <w:u w:val="none"/>
        </w:rPr>
        <w:t xml:space="preserve"> 2022 03 08</w:t>
      </w:r>
      <w:r w:rsidR="0007077A">
        <w:rPr>
          <w:rStyle w:val="Hipersaitas"/>
          <w:rFonts w:ascii="Times New Roman" w:hAnsi="Times New Roman" w:cs="Times New Roman"/>
          <w:color w:val="auto"/>
          <w:sz w:val="24"/>
          <w:szCs w:val="24"/>
          <w:u w:val="none"/>
        </w:rPr>
        <w:t>)</w:t>
      </w:r>
    </w:p>
    <w:p w14:paraId="077E78B3" w14:textId="4068556F" w:rsidR="00A47425" w:rsidRPr="00A47425" w:rsidRDefault="009A6E15" w:rsidP="00A47425">
      <w:pPr>
        <w:spacing w:after="0" w:line="360" w:lineRule="auto"/>
        <w:jc w:val="both"/>
        <w:rPr>
          <w:rFonts w:ascii="Times New Roman" w:hAnsi="Times New Roman" w:cs="Times New Roman"/>
          <w:b/>
          <w:sz w:val="24"/>
          <w:szCs w:val="24"/>
        </w:rPr>
      </w:pPr>
      <w:hyperlink r:id="rId19" w:history="1">
        <w:proofErr w:type="spellStart"/>
        <w:r w:rsidR="00A47425" w:rsidRPr="00A47425">
          <w:rPr>
            <w:rStyle w:val="Hipersaitas"/>
            <w:rFonts w:ascii="Times New Roman" w:hAnsi="Times New Roman" w:cs="Times New Roman"/>
            <w:sz w:val="24"/>
            <w:szCs w:val="24"/>
          </w:rPr>
          <w:t>Strategies</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for</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Teaching</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Students</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with</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Intellectual</w:t>
        </w:r>
        <w:proofErr w:type="spellEnd"/>
        <w:r w:rsidR="00A47425" w:rsidRPr="00A47425">
          <w:rPr>
            <w:rStyle w:val="Hipersaitas"/>
            <w:rFonts w:ascii="Times New Roman" w:hAnsi="Times New Roman" w:cs="Times New Roman"/>
            <w:sz w:val="24"/>
            <w:szCs w:val="24"/>
          </w:rPr>
          <w:t xml:space="preserve"> </w:t>
        </w:r>
        <w:proofErr w:type="spellStart"/>
        <w:r w:rsidR="00A47425" w:rsidRPr="00A47425">
          <w:rPr>
            <w:rStyle w:val="Hipersaitas"/>
            <w:rFonts w:ascii="Times New Roman" w:hAnsi="Times New Roman" w:cs="Times New Roman"/>
            <w:sz w:val="24"/>
            <w:szCs w:val="24"/>
          </w:rPr>
          <w:t>Disabilities</w:t>
        </w:r>
        <w:proofErr w:type="spellEnd"/>
        <w:r w:rsidR="00A47425" w:rsidRPr="00A47425">
          <w:rPr>
            <w:rStyle w:val="Hipersaitas"/>
            <w:rFonts w:ascii="Times New Roman" w:hAnsi="Times New Roman" w:cs="Times New Roman"/>
            <w:sz w:val="24"/>
            <w:szCs w:val="24"/>
          </w:rPr>
          <w:t xml:space="preserve"> - </w:t>
        </w:r>
        <w:proofErr w:type="spellStart"/>
        <w:r w:rsidR="00A47425" w:rsidRPr="00A47425">
          <w:rPr>
            <w:rStyle w:val="Hipersaitas"/>
            <w:rFonts w:ascii="Times New Roman" w:hAnsi="Times New Roman" w:cs="Times New Roman"/>
            <w:sz w:val="24"/>
            <w:szCs w:val="24"/>
          </w:rPr>
          <w:t>TherapyTravelers</w:t>
        </w:r>
        <w:proofErr w:type="spellEnd"/>
      </w:hyperlink>
      <w:r w:rsidR="00A47425">
        <w:rPr>
          <w:rStyle w:val="Hipersaitas"/>
          <w:rFonts w:ascii="Times New Roman" w:hAnsi="Times New Roman" w:cs="Times New Roman"/>
          <w:sz w:val="24"/>
          <w:szCs w:val="24"/>
        </w:rPr>
        <w:t xml:space="preserve">, </w:t>
      </w:r>
      <w:r w:rsidR="0007077A" w:rsidRPr="0007077A">
        <w:rPr>
          <w:rStyle w:val="Hipersaitas"/>
          <w:rFonts w:ascii="Times New Roman" w:hAnsi="Times New Roman" w:cs="Times New Roman"/>
          <w:color w:val="auto"/>
          <w:sz w:val="24"/>
          <w:szCs w:val="24"/>
        </w:rPr>
        <w:t>(</w:t>
      </w:r>
      <w:r w:rsidR="0007077A">
        <w:rPr>
          <w:rStyle w:val="Hipersaitas"/>
          <w:rFonts w:ascii="Times New Roman" w:hAnsi="Times New Roman" w:cs="Times New Roman"/>
          <w:color w:val="auto"/>
          <w:sz w:val="24"/>
          <w:szCs w:val="24"/>
          <w:u w:val="none"/>
        </w:rPr>
        <w:t>žr.</w:t>
      </w:r>
      <w:r w:rsidR="00A47425" w:rsidRPr="00A47425">
        <w:rPr>
          <w:rStyle w:val="Hipersaitas"/>
          <w:rFonts w:ascii="Times New Roman" w:hAnsi="Times New Roman" w:cs="Times New Roman"/>
          <w:color w:val="auto"/>
          <w:sz w:val="24"/>
          <w:szCs w:val="24"/>
          <w:u w:val="none"/>
        </w:rPr>
        <w:t xml:space="preserve"> 2022 03 08</w:t>
      </w:r>
      <w:r w:rsidR="0007077A">
        <w:rPr>
          <w:rStyle w:val="Hipersaitas"/>
          <w:rFonts w:ascii="Times New Roman" w:hAnsi="Times New Roman" w:cs="Times New Roman"/>
          <w:color w:val="auto"/>
          <w:sz w:val="24"/>
          <w:szCs w:val="24"/>
          <w:u w:val="none"/>
        </w:rPr>
        <w:t>)</w:t>
      </w:r>
    </w:p>
    <w:p w14:paraId="790919E2" w14:textId="1084DD37" w:rsidR="00A47425" w:rsidRPr="00A47425" w:rsidRDefault="009A6E15" w:rsidP="00A47425">
      <w:pPr>
        <w:spacing w:line="360" w:lineRule="auto"/>
        <w:jc w:val="both"/>
        <w:rPr>
          <w:rFonts w:ascii="Times New Roman" w:hAnsi="Times New Roman" w:cs="Times New Roman"/>
          <w:sz w:val="24"/>
          <w:szCs w:val="24"/>
        </w:rPr>
      </w:pPr>
      <w:hyperlink r:id="rId20" w:history="1">
        <w:r w:rsidR="00A47425" w:rsidRPr="00A47425">
          <w:rPr>
            <w:rFonts w:ascii="Times New Roman" w:hAnsi="Times New Roman" w:cs="Times New Roman"/>
            <w:color w:val="0000FF"/>
            <w:sz w:val="24"/>
            <w:szCs w:val="24"/>
            <w:u w:val="single"/>
          </w:rPr>
          <w:t xml:space="preserve">A </w:t>
        </w:r>
        <w:proofErr w:type="spellStart"/>
        <w:r w:rsidR="00A47425" w:rsidRPr="00A47425">
          <w:rPr>
            <w:rFonts w:ascii="Times New Roman" w:hAnsi="Times New Roman" w:cs="Times New Roman"/>
            <w:color w:val="0000FF"/>
            <w:sz w:val="24"/>
            <w:szCs w:val="24"/>
            <w:u w:val="single"/>
          </w:rPr>
          <w:t>Guide</w:t>
        </w:r>
        <w:proofErr w:type="spellEnd"/>
        <w:r w:rsidR="00A47425" w:rsidRPr="00A47425">
          <w:rPr>
            <w:rFonts w:ascii="Times New Roman" w:hAnsi="Times New Roman" w:cs="Times New Roman"/>
            <w:color w:val="0000FF"/>
            <w:sz w:val="24"/>
            <w:szCs w:val="24"/>
            <w:u w:val="single"/>
          </w:rPr>
          <w:t xml:space="preserve"> to </w:t>
        </w:r>
        <w:proofErr w:type="spellStart"/>
        <w:r w:rsidR="00A47425" w:rsidRPr="00A47425">
          <w:rPr>
            <w:rFonts w:ascii="Times New Roman" w:hAnsi="Times New Roman" w:cs="Times New Roman"/>
            <w:color w:val="0000FF"/>
            <w:sz w:val="24"/>
            <w:szCs w:val="24"/>
            <w:u w:val="single"/>
          </w:rPr>
          <w:t>the</w:t>
        </w:r>
        <w:proofErr w:type="spellEnd"/>
        <w:r w:rsidR="00A47425" w:rsidRPr="00A47425">
          <w:rPr>
            <w:rFonts w:ascii="Times New Roman" w:hAnsi="Times New Roman" w:cs="Times New Roman"/>
            <w:color w:val="0000FF"/>
            <w:sz w:val="24"/>
            <w:szCs w:val="24"/>
            <w:u w:val="single"/>
          </w:rPr>
          <w:t xml:space="preserve"> </w:t>
        </w:r>
        <w:proofErr w:type="spellStart"/>
        <w:r w:rsidR="00A47425" w:rsidRPr="00A47425">
          <w:rPr>
            <w:rFonts w:ascii="Times New Roman" w:hAnsi="Times New Roman" w:cs="Times New Roman"/>
            <w:color w:val="0000FF"/>
            <w:sz w:val="24"/>
            <w:szCs w:val="24"/>
            <w:u w:val="single"/>
          </w:rPr>
          <w:t>Individualized</w:t>
        </w:r>
        <w:proofErr w:type="spellEnd"/>
        <w:r w:rsidR="00A47425" w:rsidRPr="00A47425">
          <w:rPr>
            <w:rFonts w:ascii="Times New Roman" w:hAnsi="Times New Roman" w:cs="Times New Roman"/>
            <w:color w:val="0000FF"/>
            <w:sz w:val="24"/>
            <w:szCs w:val="24"/>
            <w:u w:val="single"/>
          </w:rPr>
          <w:t xml:space="preserve"> </w:t>
        </w:r>
        <w:proofErr w:type="spellStart"/>
        <w:r w:rsidR="00A47425" w:rsidRPr="00A47425">
          <w:rPr>
            <w:rFonts w:ascii="Times New Roman" w:hAnsi="Times New Roman" w:cs="Times New Roman"/>
            <w:color w:val="0000FF"/>
            <w:sz w:val="24"/>
            <w:szCs w:val="24"/>
            <w:u w:val="single"/>
          </w:rPr>
          <w:t>Education</w:t>
        </w:r>
        <w:proofErr w:type="spellEnd"/>
        <w:r w:rsidR="00A47425" w:rsidRPr="00A47425">
          <w:rPr>
            <w:rFonts w:ascii="Times New Roman" w:hAnsi="Times New Roman" w:cs="Times New Roman"/>
            <w:color w:val="0000FF"/>
            <w:sz w:val="24"/>
            <w:szCs w:val="24"/>
            <w:u w:val="single"/>
          </w:rPr>
          <w:t xml:space="preserve"> </w:t>
        </w:r>
        <w:proofErr w:type="spellStart"/>
        <w:r w:rsidR="00A47425" w:rsidRPr="00A47425">
          <w:rPr>
            <w:rFonts w:ascii="Times New Roman" w:hAnsi="Times New Roman" w:cs="Times New Roman"/>
            <w:color w:val="0000FF"/>
            <w:sz w:val="24"/>
            <w:szCs w:val="24"/>
            <w:u w:val="single"/>
          </w:rPr>
          <w:t>Program</w:t>
        </w:r>
        <w:proofErr w:type="spellEnd"/>
        <w:r w:rsidR="00A47425" w:rsidRPr="00A47425">
          <w:rPr>
            <w:rFonts w:ascii="Times New Roman" w:hAnsi="Times New Roman" w:cs="Times New Roman"/>
            <w:color w:val="0000FF"/>
            <w:sz w:val="24"/>
            <w:szCs w:val="24"/>
            <w:u w:val="single"/>
          </w:rPr>
          <w:t xml:space="preserve"> (IEP) - PACER </w:t>
        </w:r>
        <w:proofErr w:type="spellStart"/>
        <w:r w:rsidR="00A47425" w:rsidRPr="00A47425">
          <w:rPr>
            <w:rFonts w:ascii="Times New Roman" w:hAnsi="Times New Roman" w:cs="Times New Roman"/>
            <w:color w:val="0000FF"/>
            <w:sz w:val="24"/>
            <w:szCs w:val="24"/>
            <w:u w:val="single"/>
          </w:rPr>
          <w:t>Center</w:t>
        </w:r>
        <w:proofErr w:type="spellEnd"/>
      </w:hyperlink>
      <w:r w:rsidR="00A47425" w:rsidRPr="00A47425">
        <w:rPr>
          <w:rFonts w:ascii="Times New Roman" w:hAnsi="Times New Roman" w:cs="Times New Roman"/>
          <w:sz w:val="24"/>
          <w:szCs w:val="24"/>
        </w:rPr>
        <w:t xml:space="preserve">, </w:t>
      </w:r>
      <w:r w:rsidR="0007077A">
        <w:rPr>
          <w:rFonts w:ascii="Times New Roman" w:hAnsi="Times New Roman" w:cs="Times New Roman"/>
          <w:sz w:val="24"/>
          <w:szCs w:val="24"/>
        </w:rPr>
        <w:t>(</w:t>
      </w:r>
      <w:r w:rsidR="0007077A">
        <w:rPr>
          <w:rStyle w:val="Hipersaitas"/>
          <w:rFonts w:ascii="Times New Roman" w:hAnsi="Times New Roman" w:cs="Times New Roman"/>
          <w:color w:val="auto"/>
          <w:sz w:val="24"/>
          <w:szCs w:val="24"/>
          <w:u w:val="none"/>
        </w:rPr>
        <w:t>žr.</w:t>
      </w:r>
      <w:r w:rsidR="00A47425" w:rsidRPr="00A47425">
        <w:rPr>
          <w:rStyle w:val="Hipersaitas"/>
          <w:rFonts w:ascii="Times New Roman" w:hAnsi="Times New Roman" w:cs="Times New Roman"/>
          <w:color w:val="auto"/>
          <w:sz w:val="24"/>
          <w:szCs w:val="24"/>
          <w:u w:val="none"/>
        </w:rPr>
        <w:t xml:space="preserve"> 2022 03 08</w:t>
      </w:r>
      <w:r w:rsidR="0007077A">
        <w:rPr>
          <w:rStyle w:val="Hipersaitas"/>
          <w:rFonts w:ascii="Times New Roman" w:hAnsi="Times New Roman" w:cs="Times New Roman"/>
          <w:color w:val="auto"/>
          <w:sz w:val="24"/>
          <w:szCs w:val="24"/>
          <w:u w:val="none"/>
        </w:rPr>
        <w:t>)</w:t>
      </w:r>
    </w:p>
    <w:p w14:paraId="5458C91E" w14:textId="77777777" w:rsidR="005940A7" w:rsidRDefault="005940A7" w:rsidP="005940A7">
      <w:pPr>
        <w:pStyle w:val="Antrat1"/>
        <w:shd w:val="clear" w:color="auto" w:fill="FFFFFF"/>
        <w:spacing w:before="0" w:line="360" w:lineRule="auto"/>
        <w:rPr>
          <w:rFonts w:ascii="Times New Roman" w:hAnsi="Times New Roman" w:cs="Times New Roman"/>
          <w:color w:val="auto"/>
          <w:sz w:val="24"/>
          <w:szCs w:val="24"/>
          <w:shd w:val="clear" w:color="auto" w:fill="FFFFFF"/>
        </w:rPr>
      </w:pPr>
    </w:p>
    <w:p w14:paraId="1A8A8A4C" w14:textId="2FC28443" w:rsidR="007232BD" w:rsidRPr="005940A7" w:rsidRDefault="007232BD" w:rsidP="005940A7">
      <w:pPr>
        <w:pStyle w:val="Antrat1"/>
        <w:shd w:val="clear" w:color="auto" w:fill="FFFFFF"/>
        <w:spacing w:before="0" w:line="360" w:lineRule="auto"/>
        <w:rPr>
          <w:rFonts w:ascii="Times New Roman" w:hAnsi="Times New Roman" w:cs="Times New Roman"/>
          <w:color w:val="auto"/>
          <w:sz w:val="24"/>
          <w:szCs w:val="24"/>
          <w:shd w:val="clear" w:color="auto" w:fill="FFFFFF"/>
        </w:rPr>
      </w:pPr>
      <w:r w:rsidRPr="005940A7">
        <w:rPr>
          <w:rFonts w:ascii="Times New Roman" w:eastAsia="Times New Roman" w:hAnsi="Times New Roman" w:cs="Times New Roman"/>
          <w:b/>
          <w:color w:val="auto"/>
          <w:sz w:val="24"/>
          <w:szCs w:val="24"/>
        </w:rPr>
        <w:t>Svarbiausi teisės aktai</w:t>
      </w:r>
      <w:r w:rsidR="00417A52" w:rsidRPr="005940A7">
        <w:rPr>
          <w:rFonts w:ascii="Times New Roman" w:eastAsia="Times New Roman" w:hAnsi="Times New Roman" w:cs="Times New Roman"/>
          <w:b/>
          <w:color w:val="auto"/>
          <w:sz w:val="24"/>
          <w:szCs w:val="24"/>
        </w:rPr>
        <w:t xml:space="preserve"> ir kiti dokumentai</w:t>
      </w:r>
    </w:p>
    <w:p w14:paraId="43C826D4" w14:textId="1DFEB28B" w:rsidR="00A47425" w:rsidRPr="00A47425" w:rsidRDefault="00A27AAE" w:rsidP="00A47425">
      <w:pPr>
        <w:spacing w:after="0" w:line="360" w:lineRule="auto"/>
        <w:jc w:val="both"/>
        <w:rPr>
          <w:rFonts w:ascii="Times New Roman" w:hAnsi="Times New Roman" w:cs="Times New Roman"/>
          <w:sz w:val="24"/>
          <w:szCs w:val="24"/>
        </w:rPr>
      </w:pPr>
      <w:r w:rsidRPr="00A47425">
        <w:rPr>
          <w:rFonts w:ascii="Times New Roman" w:hAnsi="Times New Roman" w:cs="Times New Roman"/>
          <w:sz w:val="24"/>
          <w:szCs w:val="24"/>
        </w:rPr>
        <w:t>Švietimo įstatymas (</w:t>
      </w:r>
      <w:r w:rsidR="00A47425" w:rsidRPr="00A47425">
        <w:rPr>
          <w:rFonts w:ascii="Times New Roman" w:hAnsi="Times New Roman" w:cs="Times New Roman"/>
          <w:sz w:val="24"/>
          <w:szCs w:val="24"/>
        </w:rPr>
        <w:t>1991</w:t>
      </w:r>
      <w:r w:rsidR="00A47425">
        <w:rPr>
          <w:rFonts w:ascii="Times New Roman" w:hAnsi="Times New Roman" w:cs="Times New Roman"/>
          <w:sz w:val="24"/>
          <w:szCs w:val="24"/>
        </w:rPr>
        <w:t>);</w:t>
      </w:r>
      <w:r w:rsidR="00A47425" w:rsidRPr="00A47425">
        <w:rPr>
          <w:rFonts w:ascii="Times New Roman" w:hAnsi="Times New Roman" w:cs="Times New Roman"/>
          <w:sz w:val="24"/>
          <w:szCs w:val="24"/>
        </w:rPr>
        <w:t xml:space="preserve"> nauja įstatymo redakcija </w:t>
      </w:r>
      <w:r w:rsidR="00A47425">
        <w:rPr>
          <w:rFonts w:ascii="Times New Roman" w:hAnsi="Times New Roman" w:cs="Times New Roman"/>
          <w:sz w:val="24"/>
          <w:szCs w:val="24"/>
        </w:rPr>
        <w:t xml:space="preserve">nuo </w:t>
      </w:r>
      <w:r w:rsidR="00A47425" w:rsidRPr="00A47425">
        <w:rPr>
          <w:rFonts w:ascii="Times New Roman" w:hAnsi="Times New Roman" w:cs="Times New Roman"/>
          <w:sz w:val="24"/>
          <w:szCs w:val="24"/>
        </w:rPr>
        <w:t xml:space="preserve">2011: </w:t>
      </w:r>
      <w:hyperlink r:id="rId21" w:history="1">
        <w:r w:rsidR="00A47425" w:rsidRPr="00A47425">
          <w:rPr>
            <w:rStyle w:val="Hipersaitas"/>
            <w:rFonts w:ascii="Times New Roman" w:hAnsi="Times New Roman" w:cs="Times New Roman"/>
            <w:sz w:val="24"/>
            <w:szCs w:val="24"/>
          </w:rPr>
          <w:t>I-1489 Lietuvos Respublikos švietimo įstatymas (</w:t>
        </w:r>
        <w:proofErr w:type="spellStart"/>
        <w:r w:rsidR="00A47425" w:rsidRPr="00A47425">
          <w:rPr>
            <w:rStyle w:val="Hipersaitas"/>
            <w:rFonts w:ascii="Times New Roman" w:hAnsi="Times New Roman" w:cs="Times New Roman"/>
            <w:sz w:val="24"/>
            <w:szCs w:val="24"/>
          </w:rPr>
          <w:t>lrs.lt</w:t>
        </w:r>
        <w:proofErr w:type="spellEnd"/>
        <w:r w:rsidR="00A47425" w:rsidRPr="00A47425">
          <w:rPr>
            <w:rStyle w:val="Hipersaitas"/>
            <w:rFonts w:ascii="Times New Roman" w:hAnsi="Times New Roman" w:cs="Times New Roman"/>
            <w:sz w:val="24"/>
            <w:szCs w:val="24"/>
          </w:rPr>
          <w:t>)</w:t>
        </w:r>
      </w:hyperlink>
      <w:r w:rsidR="00A47425" w:rsidRPr="00A47425">
        <w:rPr>
          <w:rFonts w:ascii="Times New Roman" w:hAnsi="Times New Roman" w:cs="Times New Roman"/>
          <w:sz w:val="24"/>
          <w:szCs w:val="24"/>
        </w:rPr>
        <w:t xml:space="preserve">, </w:t>
      </w:r>
      <w:r w:rsidR="0007077A">
        <w:rPr>
          <w:rFonts w:ascii="Times New Roman" w:hAnsi="Times New Roman" w:cs="Times New Roman"/>
          <w:sz w:val="24"/>
          <w:szCs w:val="24"/>
        </w:rPr>
        <w:t>(</w:t>
      </w:r>
      <w:r w:rsidR="0007077A">
        <w:rPr>
          <w:rStyle w:val="Hipersaitas"/>
          <w:rFonts w:ascii="Times New Roman" w:hAnsi="Times New Roman" w:cs="Times New Roman"/>
          <w:color w:val="auto"/>
          <w:sz w:val="24"/>
          <w:szCs w:val="24"/>
          <w:u w:val="none"/>
        </w:rPr>
        <w:t>žr.</w:t>
      </w:r>
      <w:r w:rsidR="00A47425" w:rsidRPr="00A47425">
        <w:rPr>
          <w:rStyle w:val="Hipersaitas"/>
          <w:rFonts w:ascii="Times New Roman" w:hAnsi="Times New Roman" w:cs="Times New Roman"/>
          <w:color w:val="auto"/>
          <w:sz w:val="24"/>
          <w:szCs w:val="24"/>
          <w:u w:val="none"/>
        </w:rPr>
        <w:t xml:space="preserve"> 2022 03 08</w:t>
      </w:r>
      <w:r w:rsidR="0007077A">
        <w:rPr>
          <w:rStyle w:val="Hipersaitas"/>
          <w:rFonts w:ascii="Times New Roman" w:hAnsi="Times New Roman" w:cs="Times New Roman"/>
          <w:color w:val="auto"/>
          <w:sz w:val="24"/>
          <w:szCs w:val="24"/>
          <w:u w:val="none"/>
        </w:rPr>
        <w:t>)</w:t>
      </w:r>
    </w:p>
    <w:p w14:paraId="3A11818D" w14:textId="3F5856DF" w:rsidR="00A47425" w:rsidRDefault="003E6DE6" w:rsidP="00A47425">
      <w:pPr>
        <w:pStyle w:val="normal-p"/>
        <w:shd w:val="clear" w:color="auto" w:fill="FFFFFF"/>
        <w:spacing w:before="0" w:beforeAutospacing="0" w:after="0" w:afterAutospacing="0" w:line="360" w:lineRule="auto"/>
        <w:jc w:val="both"/>
        <w:rPr>
          <w:highlight w:val="white"/>
        </w:rPr>
      </w:pPr>
      <w:r>
        <w:rPr>
          <w:highlight w:val="white"/>
        </w:rPr>
        <w:t>D</w:t>
      </w:r>
      <w:r w:rsidRPr="00274ED5">
        <w:rPr>
          <w:highlight w:val="white"/>
        </w:rPr>
        <w:t xml:space="preserve">ėl 2021–2022 ir 2022–2023 </w:t>
      </w:r>
      <w:r>
        <w:rPr>
          <w:highlight w:val="white"/>
        </w:rPr>
        <w:t>M</w:t>
      </w:r>
      <w:r w:rsidRPr="00274ED5">
        <w:rPr>
          <w:highlight w:val="white"/>
        </w:rPr>
        <w:t>okslo metų pradinio, pagrindinio ir vidurinio ugdymo programų bendrųjų ugdymo planų patvirtinimo</w:t>
      </w:r>
      <w:r w:rsidR="00A47425">
        <w:rPr>
          <w:highlight w:val="white"/>
        </w:rPr>
        <w:t xml:space="preserve">: </w:t>
      </w:r>
      <w:r w:rsidRPr="00274ED5">
        <w:rPr>
          <w:highlight w:val="white"/>
        </w:rPr>
        <w:t xml:space="preserve"> </w:t>
      </w:r>
      <w:hyperlink r:id="rId22" w:history="1">
        <w:r w:rsidR="00A47425">
          <w:rPr>
            <w:rStyle w:val="Hipersaitas"/>
          </w:rPr>
          <w:t xml:space="preserve">V-688 Dėl 2021–2022 ir 2022–2023 mokslo metų pradinio, pagrindinio ir vidurinio ugdymo programų </w:t>
        </w:r>
        <w:proofErr w:type="spellStart"/>
        <w:r w:rsidR="00A47425">
          <w:rPr>
            <w:rStyle w:val="Hipersaitas"/>
          </w:rPr>
          <w:t>bendrųj</w:t>
        </w:r>
        <w:proofErr w:type="spellEnd"/>
        <w:r w:rsidR="00A47425">
          <w:rPr>
            <w:rStyle w:val="Hipersaitas"/>
          </w:rPr>
          <w:t>... (</w:t>
        </w:r>
        <w:proofErr w:type="spellStart"/>
        <w:r w:rsidR="00A47425">
          <w:rPr>
            <w:rStyle w:val="Hipersaitas"/>
          </w:rPr>
          <w:t>lrs</w:t>
        </w:r>
        <w:r w:rsidR="0007077A">
          <w:rPr>
            <w:rStyle w:val="Hipersaitas"/>
          </w:rPr>
          <w:t>.</w:t>
        </w:r>
        <w:r w:rsidR="00A47425">
          <w:rPr>
            <w:rStyle w:val="Hipersaitas"/>
          </w:rPr>
          <w:t>lt</w:t>
        </w:r>
        <w:proofErr w:type="spellEnd"/>
        <w:r w:rsidR="00A47425">
          <w:rPr>
            <w:rStyle w:val="Hipersaitas"/>
          </w:rPr>
          <w:t>)</w:t>
        </w:r>
      </w:hyperlink>
      <w:r w:rsidR="00A47425">
        <w:rPr>
          <w:highlight w:val="white"/>
        </w:rPr>
        <w:t xml:space="preserve">., </w:t>
      </w:r>
      <w:r w:rsidR="0007077A">
        <w:rPr>
          <w:highlight w:val="white"/>
        </w:rPr>
        <w:t>(</w:t>
      </w:r>
      <w:r w:rsidR="00A47425">
        <w:rPr>
          <w:highlight w:val="white"/>
        </w:rPr>
        <w:t>ž</w:t>
      </w:r>
      <w:r w:rsidR="0007077A">
        <w:rPr>
          <w:highlight w:val="white"/>
        </w:rPr>
        <w:t xml:space="preserve">r. </w:t>
      </w:r>
      <w:r w:rsidR="00A47425">
        <w:rPr>
          <w:highlight w:val="white"/>
        </w:rPr>
        <w:t>2022 03 08</w:t>
      </w:r>
      <w:r w:rsidR="0007077A">
        <w:rPr>
          <w:highlight w:val="white"/>
        </w:rPr>
        <w:t>)</w:t>
      </w:r>
    </w:p>
    <w:p w14:paraId="63BC1C8D" w14:textId="18E4F80A" w:rsidR="00A47425" w:rsidRDefault="00911102" w:rsidP="00A47425">
      <w:pPr>
        <w:pStyle w:val="normal-p"/>
        <w:shd w:val="clear" w:color="auto" w:fill="FFFFFF"/>
        <w:spacing w:before="0" w:beforeAutospacing="0" w:after="0" w:afterAutospacing="0" w:line="360" w:lineRule="auto"/>
        <w:jc w:val="both"/>
      </w:pPr>
      <w:r w:rsidRPr="00274ED5">
        <w:rPr>
          <w:highlight w:val="white"/>
        </w:rPr>
        <w:t>Mokinių, turinčių specialiųjų ugdymosi poreikių, grupių nustatymo ir jų specialiųjų ugdymosi poreikių skirstymo į lygius tvarkos apraš</w:t>
      </w:r>
      <w:r w:rsidR="00A47425">
        <w:rPr>
          <w:highlight w:val="white"/>
        </w:rPr>
        <w:t>as</w:t>
      </w:r>
      <w:r w:rsidRPr="00274ED5">
        <w:rPr>
          <w:highlight w:val="white"/>
        </w:rPr>
        <w:t xml:space="preserve">, </w:t>
      </w:r>
      <w:r w:rsidR="00A47425">
        <w:rPr>
          <w:highlight w:val="white"/>
        </w:rPr>
        <w:t xml:space="preserve">2011 m. liepos 13 d.: </w:t>
      </w:r>
      <w:hyperlink r:id="rId23" w:history="1">
        <w:r w:rsidR="00A47425">
          <w:rPr>
            <w:rStyle w:val="Hipersaitas"/>
          </w:rPr>
          <w:t>V-1265/V-685/A1-317 Dėl Mokinių, turinčių specialiųjų ugdymosi poreikių, grupių nustatymo ir jų specialiųjų ugdymosi ... (</w:t>
        </w:r>
        <w:proofErr w:type="spellStart"/>
        <w:r w:rsidR="00A47425">
          <w:rPr>
            <w:rStyle w:val="Hipersaitas"/>
          </w:rPr>
          <w:t>lrs.lt</w:t>
        </w:r>
        <w:proofErr w:type="spellEnd"/>
        <w:r w:rsidR="00A47425">
          <w:rPr>
            <w:rStyle w:val="Hipersaitas"/>
          </w:rPr>
          <w:t>)</w:t>
        </w:r>
      </w:hyperlink>
      <w:r w:rsidR="00A47425">
        <w:t xml:space="preserve">, </w:t>
      </w:r>
      <w:r w:rsidR="0007077A">
        <w:t>(</w:t>
      </w:r>
      <w:r w:rsidR="00A47425">
        <w:t>ž</w:t>
      </w:r>
      <w:r w:rsidR="0007077A">
        <w:t>r.</w:t>
      </w:r>
      <w:r w:rsidR="00A47425">
        <w:t xml:space="preserve"> 2022 03 08</w:t>
      </w:r>
      <w:r w:rsidR="0007077A">
        <w:t>)</w:t>
      </w:r>
    </w:p>
    <w:p w14:paraId="51A5523E" w14:textId="77777777" w:rsidR="003C011F" w:rsidRDefault="0007077A" w:rsidP="000444F2">
      <w:pPr>
        <w:pStyle w:val="normal-p"/>
        <w:shd w:val="clear" w:color="auto" w:fill="FFFFFF"/>
        <w:spacing w:before="0" w:beforeAutospacing="0" w:after="0" w:afterAutospacing="0" w:line="360" w:lineRule="auto"/>
        <w:jc w:val="both"/>
        <w:rPr>
          <w:highlight w:val="white"/>
        </w:rPr>
      </w:pPr>
      <w:r w:rsidRPr="00274ED5">
        <w:rPr>
          <w:highlight w:val="white"/>
        </w:rPr>
        <w:t xml:space="preserve">Kompetencijų </w:t>
      </w:r>
      <w:r>
        <w:rPr>
          <w:highlight w:val="white"/>
        </w:rPr>
        <w:t xml:space="preserve">ir vaiko </w:t>
      </w:r>
      <w:r w:rsidRPr="00274ED5">
        <w:rPr>
          <w:highlight w:val="white"/>
        </w:rPr>
        <w:t>raidos aprašai</w:t>
      </w:r>
      <w:r w:rsidR="000444F2" w:rsidRPr="000444F2">
        <w:rPr>
          <w:highlight w:val="white"/>
        </w:rPr>
        <w:t xml:space="preserve"> </w:t>
      </w:r>
      <w:r w:rsidR="000444F2" w:rsidRPr="0007077A">
        <w:rPr>
          <w:highlight w:val="white"/>
        </w:rPr>
        <w:t>(</w:t>
      </w:r>
      <w:r w:rsidR="000444F2">
        <w:rPr>
          <w:highlight w:val="white"/>
        </w:rPr>
        <w:t xml:space="preserve">versija </w:t>
      </w:r>
      <w:r w:rsidR="000444F2" w:rsidRPr="0007077A">
        <w:rPr>
          <w:highlight w:val="white"/>
        </w:rPr>
        <w:t>4.0 2021-09-29</w:t>
      </w:r>
      <w:r w:rsidR="000444F2">
        <w:rPr>
          <w:highlight w:val="white"/>
        </w:rPr>
        <w:t>)</w:t>
      </w:r>
      <w:r w:rsidR="000444F2">
        <w:rPr>
          <w:color w:val="222222"/>
          <w:highlight w:val="white"/>
        </w:rPr>
        <w:t xml:space="preserve">. </w:t>
      </w:r>
      <w:hyperlink r:id="rId24">
        <w:r w:rsidR="000444F2">
          <w:rPr>
            <w:color w:val="1155CC"/>
            <w:highlight w:val="white"/>
            <w:u w:val="single"/>
          </w:rPr>
          <w:t>https://www</w:t>
        </w:r>
      </w:hyperlink>
      <w:r w:rsidR="000444F2">
        <w:rPr>
          <w:color w:val="222222"/>
          <w:highlight w:val="white"/>
        </w:rPr>
        <w:t>.</w:t>
      </w:r>
      <w:hyperlink r:id="rId25">
        <w:r w:rsidR="000444F2">
          <w:rPr>
            <w:color w:val="1155CC"/>
            <w:highlight w:val="white"/>
            <w:u w:val="single"/>
          </w:rPr>
          <w:t>mokykla2030.lt/kompetenciju-ir-vaiko-raidos-aprasai/</w:t>
        </w:r>
      </w:hyperlink>
      <w:r w:rsidR="000444F2">
        <w:rPr>
          <w:color w:val="1155CC"/>
          <w:highlight w:val="white"/>
          <w:u w:val="single"/>
        </w:rPr>
        <w:t xml:space="preserve"> </w:t>
      </w:r>
      <w:r>
        <w:rPr>
          <w:highlight w:val="white"/>
        </w:rPr>
        <w:t>(žr. 2022-03-08)</w:t>
      </w:r>
    </w:p>
    <w:p w14:paraId="230C609D" w14:textId="4E50F3FB" w:rsidR="0007077A" w:rsidRDefault="000444F2" w:rsidP="000444F2">
      <w:pPr>
        <w:pStyle w:val="normal-p"/>
        <w:shd w:val="clear" w:color="auto" w:fill="FFFFFF"/>
        <w:spacing w:before="0" w:beforeAutospacing="0" w:after="0" w:afterAutospacing="0" w:line="360" w:lineRule="auto"/>
        <w:jc w:val="both"/>
        <w:rPr>
          <w:highlight w:val="white"/>
        </w:rPr>
      </w:pPr>
      <w:r w:rsidRPr="000444F2">
        <w:rPr>
          <w:i/>
          <w:color w:val="222222"/>
          <w:highlight w:val="white"/>
        </w:rPr>
        <w:t xml:space="preserve"> </w:t>
      </w:r>
    </w:p>
    <w:sectPr w:rsidR="0007077A" w:rsidSect="002E5B29">
      <w:headerReference w:type="even" r:id="rId26"/>
      <w:headerReference w:type="default" r:id="rId27"/>
      <w:footerReference w:type="even" r:id="rId28"/>
      <w:footerReference w:type="default" r:id="rId29"/>
      <w:headerReference w:type="first" r:id="rId30"/>
      <w:footerReference w:type="first" r:id="rId31"/>
      <w:pgSz w:w="16838" w:h="11906" w:orient="landscape"/>
      <w:pgMar w:top="567" w:right="1134" w:bottom="170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5392B" w14:textId="77777777" w:rsidR="00935818" w:rsidRDefault="00935818" w:rsidP="00EE27EF">
      <w:pPr>
        <w:spacing w:after="0" w:line="240" w:lineRule="auto"/>
      </w:pPr>
      <w:r>
        <w:separator/>
      </w:r>
    </w:p>
  </w:endnote>
  <w:endnote w:type="continuationSeparator" w:id="0">
    <w:p w14:paraId="27FBB666" w14:textId="77777777" w:rsidR="00935818" w:rsidRDefault="00935818" w:rsidP="00EE2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305CE" w14:textId="77777777" w:rsidR="00D12BA2" w:rsidRDefault="00D12BA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875056"/>
      <w:docPartObj>
        <w:docPartGallery w:val="Page Numbers (Bottom of Page)"/>
        <w:docPartUnique/>
      </w:docPartObj>
    </w:sdtPr>
    <w:sdtEndPr/>
    <w:sdtContent>
      <w:p w14:paraId="6BA6D24A" w14:textId="5E40345D" w:rsidR="00D12BA2" w:rsidRDefault="00D12BA2">
        <w:pPr>
          <w:pStyle w:val="Porat"/>
          <w:jc w:val="center"/>
        </w:pPr>
        <w:r>
          <w:fldChar w:fldCharType="begin"/>
        </w:r>
        <w:r>
          <w:instrText>PAGE   \* MERGEFORMAT</w:instrText>
        </w:r>
        <w:r>
          <w:fldChar w:fldCharType="separate"/>
        </w:r>
        <w:r w:rsidR="00AD7FA7">
          <w:rPr>
            <w:noProof/>
          </w:rPr>
          <w:t>16</w:t>
        </w:r>
        <w:r>
          <w:fldChar w:fldCharType="end"/>
        </w:r>
      </w:p>
    </w:sdtContent>
  </w:sdt>
  <w:p w14:paraId="4C2D9B1B" w14:textId="77777777" w:rsidR="00D12BA2" w:rsidRDefault="00D12BA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88A0" w14:textId="77777777" w:rsidR="00D12BA2" w:rsidRDefault="00D12BA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0B1BC" w14:textId="77777777" w:rsidR="00935818" w:rsidRDefault="00935818" w:rsidP="00EE27EF">
      <w:pPr>
        <w:spacing w:after="0" w:line="240" w:lineRule="auto"/>
      </w:pPr>
      <w:r>
        <w:separator/>
      </w:r>
    </w:p>
  </w:footnote>
  <w:footnote w:type="continuationSeparator" w:id="0">
    <w:p w14:paraId="6B1EF51D" w14:textId="77777777" w:rsidR="00935818" w:rsidRDefault="00935818" w:rsidP="00EE27EF">
      <w:pPr>
        <w:spacing w:after="0" w:line="240" w:lineRule="auto"/>
      </w:pPr>
      <w:r>
        <w:continuationSeparator/>
      </w:r>
    </w:p>
  </w:footnote>
  <w:footnote w:id="1">
    <w:p w14:paraId="1E82411A" w14:textId="77777777" w:rsidR="00D12BA2" w:rsidRPr="006E17D6" w:rsidRDefault="00D12BA2">
      <w:pPr>
        <w:pStyle w:val="Puslapioinaostekstas"/>
        <w:rPr>
          <w:rFonts w:ascii="Times New Roman" w:hAnsi="Times New Roman" w:cs="Times New Roman"/>
        </w:rPr>
      </w:pPr>
      <w:r>
        <w:rPr>
          <w:rStyle w:val="Puslapioinaosnuoroda"/>
        </w:rPr>
        <w:footnoteRef/>
      </w:r>
      <w:r>
        <w:t xml:space="preserve"> </w:t>
      </w:r>
      <w:r w:rsidRPr="006E17D6">
        <w:rPr>
          <w:rFonts w:ascii="Times New Roman" w:hAnsi="Times New Roman" w:cs="Times New Roman"/>
        </w:rPr>
        <w:t xml:space="preserve">Dokumente </w:t>
      </w:r>
      <w:r w:rsidRPr="006E17D6">
        <w:rPr>
          <w:rFonts w:ascii="Times New Roman" w:eastAsia="Times New Roman" w:hAnsi="Times New Roman" w:cs="Times New Roman"/>
          <w:bCs/>
        </w:rPr>
        <w:t>„Dėl mokinių, turinčių specialiųjų ugdymosi poreikių, grupių nustatymo ir jų specialiųjų ugdymosi poreikių skirstymo į lygius“ (</w:t>
      </w:r>
      <w:r w:rsidRPr="006E17D6">
        <w:rPr>
          <w:rFonts w:ascii="Times New Roman" w:eastAsia="Times New Roman" w:hAnsi="Times New Roman" w:cs="Times New Roman"/>
          <w:b/>
          <w:bCs/>
        </w:rPr>
        <w:t>2</w:t>
      </w:r>
      <w:r w:rsidRPr="006E17D6">
        <w:rPr>
          <w:rFonts w:ascii="Times New Roman" w:eastAsia="Times New Roman" w:hAnsi="Times New Roman" w:cs="Times New Roman"/>
        </w:rPr>
        <w:t>011 m. liepos 13 d. Nr. V-1265/V-685/A1-317)</w:t>
      </w:r>
      <w:r>
        <w:rPr>
          <w:rFonts w:ascii="Times New Roman" w:eastAsia="Times New Roman" w:hAnsi="Times New Roman" w:cs="Times New Roman"/>
        </w:rPr>
        <w:t>, kuriuo remiamasi,</w:t>
      </w:r>
      <w:r w:rsidRPr="006E17D6">
        <w:rPr>
          <w:rFonts w:ascii="Times New Roman" w:eastAsia="Times New Roman" w:hAnsi="Times New Roman" w:cs="Times New Roman"/>
        </w:rPr>
        <w:t xml:space="preserve"> intelekto negalia skirstoma į kelis laipsnius, juos vadinant ,,sutrikimais“. Todėl šiame skyriuje sąvokos ,,negalia“ ir ,,sutrikimas“ bus vartojamos </w:t>
      </w:r>
      <w:r>
        <w:rPr>
          <w:rFonts w:ascii="Times New Roman" w:eastAsia="Times New Roman" w:hAnsi="Times New Roman" w:cs="Times New Roman"/>
        </w:rPr>
        <w:t>sinonimiškai.</w:t>
      </w:r>
      <w:r w:rsidRPr="006E17D6">
        <w:rPr>
          <w:rFonts w:ascii="Times New Roman" w:eastAsia="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5C58" w14:textId="77777777" w:rsidR="00D12BA2" w:rsidRDefault="00D12BA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72A4B" w14:textId="77777777" w:rsidR="00D12BA2" w:rsidRDefault="00D12BA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8AC3" w14:textId="77777777" w:rsidR="00D12BA2" w:rsidRDefault="00D12BA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0CAA"/>
    <w:multiLevelType w:val="hybridMultilevel"/>
    <w:tmpl w:val="CA4E94D4"/>
    <w:lvl w:ilvl="0" w:tplc="D1901B5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4D51F3C"/>
    <w:multiLevelType w:val="hybridMultilevel"/>
    <w:tmpl w:val="155E2920"/>
    <w:lvl w:ilvl="0" w:tplc="86EA6132">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436F06"/>
    <w:multiLevelType w:val="hybridMultilevel"/>
    <w:tmpl w:val="4426B804"/>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530F26"/>
    <w:multiLevelType w:val="hybridMultilevel"/>
    <w:tmpl w:val="B08EDFA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731A6D"/>
    <w:multiLevelType w:val="hybridMultilevel"/>
    <w:tmpl w:val="515CB1CA"/>
    <w:lvl w:ilvl="0" w:tplc="45568102">
      <w:start w:val="6"/>
      <w:numFmt w:val="decimal"/>
      <w:lvlText w:val="%1."/>
      <w:lvlJc w:val="left"/>
      <w:pPr>
        <w:ind w:left="360" w:hanging="360"/>
      </w:pPr>
      <w:rPr>
        <w:rFonts w:asciiTheme="minorHAnsi" w:eastAsiaTheme="minorHAnsi" w:hAnsiTheme="minorHAnsi" w:cstheme="minorBidi" w:hint="default"/>
        <w:color w:val="auto"/>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FDA6812"/>
    <w:multiLevelType w:val="hybridMultilevel"/>
    <w:tmpl w:val="E5DA8AAC"/>
    <w:lvl w:ilvl="0" w:tplc="59349BB2">
      <w:start w:val="1"/>
      <w:numFmt w:val="decimal"/>
      <w:lvlText w:val="%1."/>
      <w:lvlJc w:val="left"/>
      <w:pPr>
        <w:ind w:left="785"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4E3357A"/>
    <w:multiLevelType w:val="hybridMultilevel"/>
    <w:tmpl w:val="59F45D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564F"/>
    <w:multiLevelType w:val="hybridMultilevel"/>
    <w:tmpl w:val="9AB478E8"/>
    <w:lvl w:ilvl="0" w:tplc="0427000F">
      <w:start w:val="5"/>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9631FF0"/>
    <w:multiLevelType w:val="hybridMultilevel"/>
    <w:tmpl w:val="FBC41638"/>
    <w:lvl w:ilvl="0" w:tplc="D488F79A">
      <w:start w:val="1"/>
      <w:numFmt w:val="decimal"/>
      <w:lvlText w:val="%1."/>
      <w:lvlJc w:val="left"/>
      <w:pPr>
        <w:ind w:left="1069" w:hanging="360"/>
      </w:pPr>
      <w:rPr>
        <w:rFonts w:ascii="Times New Roman" w:eastAsia="Times New Roman" w:hAnsi="Times New Roman" w:cs="Times New Roman"/>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49A61964"/>
    <w:multiLevelType w:val="hybridMultilevel"/>
    <w:tmpl w:val="36049644"/>
    <w:lvl w:ilvl="0" w:tplc="83AE0AEE">
      <w:start w:val="1"/>
      <w:numFmt w:val="decimal"/>
      <w:lvlText w:val="%1."/>
      <w:lvlJc w:val="left"/>
      <w:pPr>
        <w:ind w:left="785" w:hanging="360"/>
      </w:pPr>
      <w:rPr>
        <w:rFonts w:hint="default"/>
        <w:i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D434600"/>
    <w:multiLevelType w:val="hybridMultilevel"/>
    <w:tmpl w:val="0542F996"/>
    <w:lvl w:ilvl="0" w:tplc="861C4F42">
      <w:start w:val="1"/>
      <w:numFmt w:val="decimal"/>
      <w:lvlText w:val="%1."/>
      <w:lvlJc w:val="left"/>
      <w:pPr>
        <w:ind w:left="644" w:hanging="360"/>
      </w:pPr>
      <w:rPr>
        <w:rFonts w:hint="default"/>
        <w:i w:val="0"/>
        <w:color w:val="auto"/>
        <w:sz w:val="24"/>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4EB006D4"/>
    <w:multiLevelType w:val="hybridMultilevel"/>
    <w:tmpl w:val="8E70F60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9C3A76"/>
    <w:multiLevelType w:val="hybridMultilevel"/>
    <w:tmpl w:val="00A641D2"/>
    <w:lvl w:ilvl="0" w:tplc="7A2C72E6">
      <w:start w:val="1"/>
      <w:numFmt w:val="bullet"/>
      <w:lvlText w:val=""/>
      <w:lvlJc w:val="left"/>
      <w:pPr>
        <w:tabs>
          <w:tab w:val="num" w:pos="720"/>
        </w:tabs>
        <w:ind w:left="720" w:hanging="360"/>
      </w:pPr>
      <w:rPr>
        <w:rFonts w:ascii="Wingdings 3" w:hAnsi="Wingdings 3" w:hint="default"/>
      </w:rPr>
    </w:lvl>
    <w:lvl w:ilvl="1" w:tplc="418E53D6" w:tentative="1">
      <w:start w:val="1"/>
      <w:numFmt w:val="bullet"/>
      <w:lvlText w:val=""/>
      <w:lvlJc w:val="left"/>
      <w:pPr>
        <w:tabs>
          <w:tab w:val="num" w:pos="1440"/>
        </w:tabs>
        <w:ind w:left="1440" w:hanging="360"/>
      </w:pPr>
      <w:rPr>
        <w:rFonts w:ascii="Wingdings 3" w:hAnsi="Wingdings 3" w:hint="default"/>
      </w:rPr>
    </w:lvl>
    <w:lvl w:ilvl="2" w:tplc="9A22A8A6" w:tentative="1">
      <w:start w:val="1"/>
      <w:numFmt w:val="bullet"/>
      <w:lvlText w:val=""/>
      <w:lvlJc w:val="left"/>
      <w:pPr>
        <w:tabs>
          <w:tab w:val="num" w:pos="2160"/>
        </w:tabs>
        <w:ind w:left="2160" w:hanging="360"/>
      </w:pPr>
      <w:rPr>
        <w:rFonts w:ascii="Wingdings 3" w:hAnsi="Wingdings 3" w:hint="default"/>
      </w:rPr>
    </w:lvl>
    <w:lvl w:ilvl="3" w:tplc="6D54CE2A" w:tentative="1">
      <w:start w:val="1"/>
      <w:numFmt w:val="bullet"/>
      <w:lvlText w:val=""/>
      <w:lvlJc w:val="left"/>
      <w:pPr>
        <w:tabs>
          <w:tab w:val="num" w:pos="2880"/>
        </w:tabs>
        <w:ind w:left="2880" w:hanging="360"/>
      </w:pPr>
      <w:rPr>
        <w:rFonts w:ascii="Wingdings 3" w:hAnsi="Wingdings 3" w:hint="default"/>
      </w:rPr>
    </w:lvl>
    <w:lvl w:ilvl="4" w:tplc="CAE8D898" w:tentative="1">
      <w:start w:val="1"/>
      <w:numFmt w:val="bullet"/>
      <w:lvlText w:val=""/>
      <w:lvlJc w:val="left"/>
      <w:pPr>
        <w:tabs>
          <w:tab w:val="num" w:pos="3600"/>
        </w:tabs>
        <w:ind w:left="3600" w:hanging="360"/>
      </w:pPr>
      <w:rPr>
        <w:rFonts w:ascii="Wingdings 3" w:hAnsi="Wingdings 3" w:hint="default"/>
      </w:rPr>
    </w:lvl>
    <w:lvl w:ilvl="5" w:tplc="DCB8199E" w:tentative="1">
      <w:start w:val="1"/>
      <w:numFmt w:val="bullet"/>
      <w:lvlText w:val=""/>
      <w:lvlJc w:val="left"/>
      <w:pPr>
        <w:tabs>
          <w:tab w:val="num" w:pos="4320"/>
        </w:tabs>
        <w:ind w:left="4320" w:hanging="360"/>
      </w:pPr>
      <w:rPr>
        <w:rFonts w:ascii="Wingdings 3" w:hAnsi="Wingdings 3" w:hint="default"/>
      </w:rPr>
    </w:lvl>
    <w:lvl w:ilvl="6" w:tplc="22BAA840" w:tentative="1">
      <w:start w:val="1"/>
      <w:numFmt w:val="bullet"/>
      <w:lvlText w:val=""/>
      <w:lvlJc w:val="left"/>
      <w:pPr>
        <w:tabs>
          <w:tab w:val="num" w:pos="5040"/>
        </w:tabs>
        <w:ind w:left="5040" w:hanging="360"/>
      </w:pPr>
      <w:rPr>
        <w:rFonts w:ascii="Wingdings 3" w:hAnsi="Wingdings 3" w:hint="default"/>
      </w:rPr>
    </w:lvl>
    <w:lvl w:ilvl="7" w:tplc="289E8E88" w:tentative="1">
      <w:start w:val="1"/>
      <w:numFmt w:val="bullet"/>
      <w:lvlText w:val=""/>
      <w:lvlJc w:val="left"/>
      <w:pPr>
        <w:tabs>
          <w:tab w:val="num" w:pos="5760"/>
        </w:tabs>
        <w:ind w:left="5760" w:hanging="360"/>
      </w:pPr>
      <w:rPr>
        <w:rFonts w:ascii="Wingdings 3" w:hAnsi="Wingdings 3" w:hint="default"/>
      </w:rPr>
    </w:lvl>
    <w:lvl w:ilvl="8" w:tplc="60A65456"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52CF1664"/>
    <w:multiLevelType w:val="hybridMultilevel"/>
    <w:tmpl w:val="6C3484B0"/>
    <w:lvl w:ilvl="0" w:tplc="4802D36C">
      <w:start w:val="1"/>
      <w:numFmt w:val="decimal"/>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144CD7"/>
    <w:multiLevelType w:val="hybridMultilevel"/>
    <w:tmpl w:val="0E869840"/>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9E039C7"/>
    <w:multiLevelType w:val="hybridMultilevel"/>
    <w:tmpl w:val="7F88E5A8"/>
    <w:lvl w:ilvl="0" w:tplc="86EA613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F8B345E"/>
    <w:multiLevelType w:val="multilevel"/>
    <w:tmpl w:val="657E2022"/>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860A8C"/>
    <w:multiLevelType w:val="multilevel"/>
    <w:tmpl w:val="A554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7762C7"/>
    <w:multiLevelType w:val="multilevel"/>
    <w:tmpl w:val="5958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F25754"/>
    <w:multiLevelType w:val="multilevel"/>
    <w:tmpl w:val="D6E0E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9179D8"/>
    <w:multiLevelType w:val="hybridMultilevel"/>
    <w:tmpl w:val="A58C9396"/>
    <w:lvl w:ilvl="0" w:tplc="83AE0AEE">
      <w:start w:val="1"/>
      <w:numFmt w:val="decimal"/>
      <w:lvlText w:val="%1."/>
      <w:lvlJc w:val="left"/>
      <w:pPr>
        <w:ind w:left="785" w:hanging="360"/>
      </w:pPr>
      <w:rPr>
        <w:rFonts w:hint="default"/>
        <w:i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C3D0BF7"/>
    <w:multiLevelType w:val="hybridMultilevel"/>
    <w:tmpl w:val="A140AEF0"/>
    <w:lvl w:ilvl="0" w:tplc="F562542C">
      <w:start w:val="16"/>
      <w:numFmt w:val="decimal"/>
      <w:lvlText w:val="%1."/>
      <w:lvlJc w:val="left"/>
      <w:pPr>
        <w:ind w:left="720" w:hanging="360"/>
      </w:pPr>
      <w:rPr>
        <w:rFonts w:hint="default"/>
        <w:b w:val="0"/>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03498768">
    <w:abstractNumId w:val="1"/>
  </w:num>
  <w:num w:numId="2" w16cid:durableId="2037541364">
    <w:abstractNumId w:val="8"/>
  </w:num>
  <w:num w:numId="3" w16cid:durableId="1569262926">
    <w:abstractNumId w:val="15"/>
  </w:num>
  <w:num w:numId="4" w16cid:durableId="243272038">
    <w:abstractNumId w:val="13"/>
  </w:num>
  <w:num w:numId="5" w16cid:durableId="1675760179">
    <w:abstractNumId w:val="16"/>
  </w:num>
  <w:num w:numId="6" w16cid:durableId="1394963023">
    <w:abstractNumId w:val="17"/>
  </w:num>
  <w:num w:numId="7" w16cid:durableId="768888820">
    <w:abstractNumId w:val="3"/>
  </w:num>
  <w:num w:numId="8" w16cid:durableId="973368398">
    <w:abstractNumId w:val="18"/>
  </w:num>
  <w:num w:numId="9" w16cid:durableId="1076905299">
    <w:abstractNumId w:val="12"/>
  </w:num>
  <w:num w:numId="10" w16cid:durableId="46030148">
    <w:abstractNumId w:val="19"/>
  </w:num>
  <w:num w:numId="11" w16cid:durableId="911622048">
    <w:abstractNumId w:val="6"/>
  </w:num>
  <w:num w:numId="12" w16cid:durableId="332223920">
    <w:abstractNumId w:val="0"/>
  </w:num>
  <w:num w:numId="13" w16cid:durableId="397559750">
    <w:abstractNumId w:val="2"/>
  </w:num>
  <w:num w:numId="14" w16cid:durableId="332611474">
    <w:abstractNumId w:val="14"/>
  </w:num>
  <w:num w:numId="15" w16cid:durableId="1770931860">
    <w:abstractNumId w:val="7"/>
  </w:num>
  <w:num w:numId="16" w16cid:durableId="1832137438">
    <w:abstractNumId w:val="4"/>
  </w:num>
  <w:num w:numId="17" w16cid:durableId="491142726">
    <w:abstractNumId w:val="21"/>
  </w:num>
  <w:num w:numId="18" w16cid:durableId="1786998650">
    <w:abstractNumId w:val="9"/>
  </w:num>
  <w:num w:numId="19" w16cid:durableId="2037849478">
    <w:abstractNumId w:val="10"/>
  </w:num>
  <w:num w:numId="20" w16cid:durableId="2024552776">
    <w:abstractNumId w:val="5"/>
  </w:num>
  <w:num w:numId="21" w16cid:durableId="567040109">
    <w:abstractNumId w:val="20"/>
  </w:num>
  <w:num w:numId="22" w16cid:durableId="14920588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954"/>
    <w:rsid w:val="00004054"/>
    <w:rsid w:val="000210B4"/>
    <w:rsid w:val="00024D69"/>
    <w:rsid w:val="0003366E"/>
    <w:rsid w:val="000444F2"/>
    <w:rsid w:val="000456CA"/>
    <w:rsid w:val="00054C7E"/>
    <w:rsid w:val="00056302"/>
    <w:rsid w:val="00057D21"/>
    <w:rsid w:val="00060791"/>
    <w:rsid w:val="0006125F"/>
    <w:rsid w:val="00061AE6"/>
    <w:rsid w:val="0006571C"/>
    <w:rsid w:val="0007077A"/>
    <w:rsid w:val="0007427C"/>
    <w:rsid w:val="00074738"/>
    <w:rsid w:val="00086698"/>
    <w:rsid w:val="00091620"/>
    <w:rsid w:val="00091DA4"/>
    <w:rsid w:val="00095F2D"/>
    <w:rsid w:val="00096333"/>
    <w:rsid w:val="000A2B60"/>
    <w:rsid w:val="000A60CA"/>
    <w:rsid w:val="000B0875"/>
    <w:rsid w:val="000B256F"/>
    <w:rsid w:val="000B45A6"/>
    <w:rsid w:val="000C52D1"/>
    <w:rsid w:val="000D3A56"/>
    <w:rsid w:val="000D400A"/>
    <w:rsid w:val="000E5266"/>
    <w:rsid w:val="000F3373"/>
    <w:rsid w:val="001172B7"/>
    <w:rsid w:val="0012242D"/>
    <w:rsid w:val="00144E52"/>
    <w:rsid w:val="00145DE7"/>
    <w:rsid w:val="001670C7"/>
    <w:rsid w:val="00167706"/>
    <w:rsid w:val="0016774D"/>
    <w:rsid w:val="001737E0"/>
    <w:rsid w:val="001750C0"/>
    <w:rsid w:val="00180255"/>
    <w:rsid w:val="001A1C40"/>
    <w:rsid w:val="001A5F42"/>
    <w:rsid w:val="001B6594"/>
    <w:rsid w:val="001B6E57"/>
    <w:rsid w:val="001B7159"/>
    <w:rsid w:val="001B7FD5"/>
    <w:rsid w:val="001C43B8"/>
    <w:rsid w:val="001C54B5"/>
    <w:rsid w:val="001D6A81"/>
    <w:rsid w:val="001D74A4"/>
    <w:rsid w:val="001E04DB"/>
    <w:rsid w:val="001E1268"/>
    <w:rsid w:val="001E41AE"/>
    <w:rsid w:val="001E4205"/>
    <w:rsid w:val="001E5935"/>
    <w:rsid w:val="001F4156"/>
    <w:rsid w:val="00203252"/>
    <w:rsid w:val="002108B9"/>
    <w:rsid w:val="00217D8E"/>
    <w:rsid w:val="0022099C"/>
    <w:rsid w:val="00232095"/>
    <w:rsid w:val="00237190"/>
    <w:rsid w:val="00240A10"/>
    <w:rsid w:val="002420E6"/>
    <w:rsid w:val="00242316"/>
    <w:rsid w:val="00243E0A"/>
    <w:rsid w:val="00253CA0"/>
    <w:rsid w:val="00266DDC"/>
    <w:rsid w:val="00272150"/>
    <w:rsid w:val="00274ED5"/>
    <w:rsid w:val="002761BF"/>
    <w:rsid w:val="002804FF"/>
    <w:rsid w:val="002950AC"/>
    <w:rsid w:val="002A1F0E"/>
    <w:rsid w:val="002A61CC"/>
    <w:rsid w:val="002A6861"/>
    <w:rsid w:val="002B6C55"/>
    <w:rsid w:val="002C6462"/>
    <w:rsid w:val="002C69AA"/>
    <w:rsid w:val="002E11E5"/>
    <w:rsid w:val="002E4829"/>
    <w:rsid w:val="002E49CA"/>
    <w:rsid w:val="002E5B29"/>
    <w:rsid w:val="002F34D6"/>
    <w:rsid w:val="002F4919"/>
    <w:rsid w:val="002F4A31"/>
    <w:rsid w:val="00300251"/>
    <w:rsid w:val="00301EAD"/>
    <w:rsid w:val="003079B1"/>
    <w:rsid w:val="00311F3C"/>
    <w:rsid w:val="003136F4"/>
    <w:rsid w:val="00315095"/>
    <w:rsid w:val="003206D2"/>
    <w:rsid w:val="00327C1C"/>
    <w:rsid w:val="00330FF7"/>
    <w:rsid w:val="00336B01"/>
    <w:rsid w:val="00344963"/>
    <w:rsid w:val="00344E79"/>
    <w:rsid w:val="00354048"/>
    <w:rsid w:val="00355B84"/>
    <w:rsid w:val="00361515"/>
    <w:rsid w:val="0037329F"/>
    <w:rsid w:val="0037616C"/>
    <w:rsid w:val="0038458D"/>
    <w:rsid w:val="00393F12"/>
    <w:rsid w:val="00396B50"/>
    <w:rsid w:val="003A26B6"/>
    <w:rsid w:val="003B5203"/>
    <w:rsid w:val="003C011F"/>
    <w:rsid w:val="003C7EF1"/>
    <w:rsid w:val="003D4BDE"/>
    <w:rsid w:val="003D4F16"/>
    <w:rsid w:val="003E1F64"/>
    <w:rsid w:val="003E5CFC"/>
    <w:rsid w:val="003E6C1D"/>
    <w:rsid w:val="003E6DE6"/>
    <w:rsid w:val="003F2951"/>
    <w:rsid w:val="003F3E44"/>
    <w:rsid w:val="003F3F8E"/>
    <w:rsid w:val="003F707E"/>
    <w:rsid w:val="00411C90"/>
    <w:rsid w:val="00417148"/>
    <w:rsid w:val="00417A52"/>
    <w:rsid w:val="00421F9C"/>
    <w:rsid w:val="00422B71"/>
    <w:rsid w:val="004272A2"/>
    <w:rsid w:val="0043184E"/>
    <w:rsid w:val="004349B2"/>
    <w:rsid w:val="00441560"/>
    <w:rsid w:val="00446AF1"/>
    <w:rsid w:val="00450B89"/>
    <w:rsid w:val="00453F3A"/>
    <w:rsid w:val="00456CB4"/>
    <w:rsid w:val="00463DEB"/>
    <w:rsid w:val="004650AE"/>
    <w:rsid w:val="00475FDB"/>
    <w:rsid w:val="0049739C"/>
    <w:rsid w:val="004A493A"/>
    <w:rsid w:val="004B6436"/>
    <w:rsid w:val="004C14D7"/>
    <w:rsid w:val="004D2249"/>
    <w:rsid w:val="004E7A2F"/>
    <w:rsid w:val="004F37F6"/>
    <w:rsid w:val="004F3D6F"/>
    <w:rsid w:val="004F3D94"/>
    <w:rsid w:val="00507F38"/>
    <w:rsid w:val="005353B7"/>
    <w:rsid w:val="00544738"/>
    <w:rsid w:val="005551A4"/>
    <w:rsid w:val="005632E8"/>
    <w:rsid w:val="00564A27"/>
    <w:rsid w:val="00564CF2"/>
    <w:rsid w:val="00585D51"/>
    <w:rsid w:val="00586F62"/>
    <w:rsid w:val="005916F8"/>
    <w:rsid w:val="00591A36"/>
    <w:rsid w:val="00591FB1"/>
    <w:rsid w:val="00592006"/>
    <w:rsid w:val="005920FD"/>
    <w:rsid w:val="005940A7"/>
    <w:rsid w:val="0059602C"/>
    <w:rsid w:val="005B4954"/>
    <w:rsid w:val="005C1F95"/>
    <w:rsid w:val="005C21BF"/>
    <w:rsid w:val="005C4BA7"/>
    <w:rsid w:val="005C5992"/>
    <w:rsid w:val="005C5CFA"/>
    <w:rsid w:val="005C6ABA"/>
    <w:rsid w:val="005C7BFE"/>
    <w:rsid w:val="005D4E18"/>
    <w:rsid w:val="005E3421"/>
    <w:rsid w:val="005F6824"/>
    <w:rsid w:val="005F6BB5"/>
    <w:rsid w:val="006049BF"/>
    <w:rsid w:val="00604BA0"/>
    <w:rsid w:val="00610B73"/>
    <w:rsid w:val="00612F61"/>
    <w:rsid w:val="00613652"/>
    <w:rsid w:val="00615B76"/>
    <w:rsid w:val="00627235"/>
    <w:rsid w:val="00630805"/>
    <w:rsid w:val="00631C28"/>
    <w:rsid w:val="0063725A"/>
    <w:rsid w:val="006403A0"/>
    <w:rsid w:val="00663C6F"/>
    <w:rsid w:val="00664788"/>
    <w:rsid w:val="00664E1E"/>
    <w:rsid w:val="0066742F"/>
    <w:rsid w:val="006747CE"/>
    <w:rsid w:val="006765FC"/>
    <w:rsid w:val="00681ACB"/>
    <w:rsid w:val="00694306"/>
    <w:rsid w:val="00694588"/>
    <w:rsid w:val="00694C09"/>
    <w:rsid w:val="00694DCD"/>
    <w:rsid w:val="006A1175"/>
    <w:rsid w:val="006A1888"/>
    <w:rsid w:val="006B01C5"/>
    <w:rsid w:val="006B39A8"/>
    <w:rsid w:val="006E17D6"/>
    <w:rsid w:val="00710ED6"/>
    <w:rsid w:val="007123EF"/>
    <w:rsid w:val="00712C75"/>
    <w:rsid w:val="007203B8"/>
    <w:rsid w:val="007232BD"/>
    <w:rsid w:val="00724C57"/>
    <w:rsid w:val="00730ED3"/>
    <w:rsid w:val="0073113F"/>
    <w:rsid w:val="007411CD"/>
    <w:rsid w:val="00744AD4"/>
    <w:rsid w:val="0074517E"/>
    <w:rsid w:val="007464FA"/>
    <w:rsid w:val="0074650E"/>
    <w:rsid w:val="00746A5B"/>
    <w:rsid w:val="007470AA"/>
    <w:rsid w:val="007540CF"/>
    <w:rsid w:val="00757AD3"/>
    <w:rsid w:val="00763C1C"/>
    <w:rsid w:val="00767126"/>
    <w:rsid w:val="00776D66"/>
    <w:rsid w:val="00784DD8"/>
    <w:rsid w:val="007856B7"/>
    <w:rsid w:val="00787496"/>
    <w:rsid w:val="00795484"/>
    <w:rsid w:val="007968CF"/>
    <w:rsid w:val="007A0EB6"/>
    <w:rsid w:val="007B6282"/>
    <w:rsid w:val="007C5BA4"/>
    <w:rsid w:val="007D307C"/>
    <w:rsid w:val="007D5084"/>
    <w:rsid w:val="007F13F9"/>
    <w:rsid w:val="007F547F"/>
    <w:rsid w:val="007F6661"/>
    <w:rsid w:val="008014CB"/>
    <w:rsid w:val="00802811"/>
    <w:rsid w:val="00803233"/>
    <w:rsid w:val="008110A9"/>
    <w:rsid w:val="00814D2F"/>
    <w:rsid w:val="00821F8D"/>
    <w:rsid w:val="008235A1"/>
    <w:rsid w:val="00830290"/>
    <w:rsid w:val="00832D32"/>
    <w:rsid w:val="0084389C"/>
    <w:rsid w:val="0085248B"/>
    <w:rsid w:val="008578DB"/>
    <w:rsid w:val="0086126A"/>
    <w:rsid w:val="008719BA"/>
    <w:rsid w:val="0087794A"/>
    <w:rsid w:val="0089060D"/>
    <w:rsid w:val="00891A55"/>
    <w:rsid w:val="00897F45"/>
    <w:rsid w:val="008A22FC"/>
    <w:rsid w:val="008B31C6"/>
    <w:rsid w:val="008D27DA"/>
    <w:rsid w:val="008E4DA3"/>
    <w:rsid w:val="008F02B9"/>
    <w:rsid w:val="008F0343"/>
    <w:rsid w:val="008F0A00"/>
    <w:rsid w:val="008F5A58"/>
    <w:rsid w:val="008F7A51"/>
    <w:rsid w:val="00900194"/>
    <w:rsid w:val="0090723A"/>
    <w:rsid w:val="009103CD"/>
    <w:rsid w:val="00910C9A"/>
    <w:rsid w:val="00911102"/>
    <w:rsid w:val="00913B4D"/>
    <w:rsid w:val="00914D48"/>
    <w:rsid w:val="00915B46"/>
    <w:rsid w:val="009160BD"/>
    <w:rsid w:val="00920F86"/>
    <w:rsid w:val="0093227E"/>
    <w:rsid w:val="00935818"/>
    <w:rsid w:val="00941BCD"/>
    <w:rsid w:val="00942C83"/>
    <w:rsid w:val="00943303"/>
    <w:rsid w:val="0094336D"/>
    <w:rsid w:val="00944031"/>
    <w:rsid w:val="00945A2C"/>
    <w:rsid w:val="00946D0D"/>
    <w:rsid w:val="00950E39"/>
    <w:rsid w:val="00952974"/>
    <w:rsid w:val="00956FF4"/>
    <w:rsid w:val="009617A7"/>
    <w:rsid w:val="009718B5"/>
    <w:rsid w:val="00973A94"/>
    <w:rsid w:val="00981379"/>
    <w:rsid w:val="00984EBC"/>
    <w:rsid w:val="00987EB2"/>
    <w:rsid w:val="009927DE"/>
    <w:rsid w:val="009A36E5"/>
    <w:rsid w:val="009A5A83"/>
    <w:rsid w:val="009A6B1A"/>
    <w:rsid w:val="009A6E15"/>
    <w:rsid w:val="009B38F6"/>
    <w:rsid w:val="009B7D26"/>
    <w:rsid w:val="009C6A83"/>
    <w:rsid w:val="009D6188"/>
    <w:rsid w:val="00A03DCE"/>
    <w:rsid w:val="00A06856"/>
    <w:rsid w:val="00A11501"/>
    <w:rsid w:val="00A16297"/>
    <w:rsid w:val="00A22230"/>
    <w:rsid w:val="00A27AAE"/>
    <w:rsid w:val="00A3402C"/>
    <w:rsid w:val="00A37AD6"/>
    <w:rsid w:val="00A417CA"/>
    <w:rsid w:val="00A47425"/>
    <w:rsid w:val="00A51F18"/>
    <w:rsid w:val="00A554D2"/>
    <w:rsid w:val="00A55ED6"/>
    <w:rsid w:val="00A561C2"/>
    <w:rsid w:val="00A60F6C"/>
    <w:rsid w:val="00A618A3"/>
    <w:rsid w:val="00A623F7"/>
    <w:rsid w:val="00A66AD1"/>
    <w:rsid w:val="00A71206"/>
    <w:rsid w:val="00A75F6A"/>
    <w:rsid w:val="00A840C3"/>
    <w:rsid w:val="00A847CA"/>
    <w:rsid w:val="00A85BE1"/>
    <w:rsid w:val="00A86700"/>
    <w:rsid w:val="00AA0A2F"/>
    <w:rsid w:val="00AA2063"/>
    <w:rsid w:val="00AA37A2"/>
    <w:rsid w:val="00AA3BFB"/>
    <w:rsid w:val="00AA6292"/>
    <w:rsid w:val="00AB0177"/>
    <w:rsid w:val="00AB09A0"/>
    <w:rsid w:val="00AB4388"/>
    <w:rsid w:val="00AC245D"/>
    <w:rsid w:val="00AC37D4"/>
    <w:rsid w:val="00AC6DF0"/>
    <w:rsid w:val="00AD5CD1"/>
    <w:rsid w:val="00AD63C4"/>
    <w:rsid w:val="00AD7FA7"/>
    <w:rsid w:val="00AE6012"/>
    <w:rsid w:val="00AF285B"/>
    <w:rsid w:val="00AF6743"/>
    <w:rsid w:val="00AF7A28"/>
    <w:rsid w:val="00B00A9A"/>
    <w:rsid w:val="00B07B96"/>
    <w:rsid w:val="00B12B98"/>
    <w:rsid w:val="00B13F21"/>
    <w:rsid w:val="00B15558"/>
    <w:rsid w:val="00B257F7"/>
    <w:rsid w:val="00B26C9C"/>
    <w:rsid w:val="00B3034A"/>
    <w:rsid w:val="00B37D07"/>
    <w:rsid w:val="00B52F9B"/>
    <w:rsid w:val="00B61279"/>
    <w:rsid w:val="00B753A3"/>
    <w:rsid w:val="00B77B6F"/>
    <w:rsid w:val="00B92605"/>
    <w:rsid w:val="00B96012"/>
    <w:rsid w:val="00BA0E92"/>
    <w:rsid w:val="00BA7FA2"/>
    <w:rsid w:val="00BD230F"/>
    <w:rsid w:val="00BE5E0D"/>
    <w:rsid w:val="00BE6104"/>
    <w:rsid w:val="00BE626D"/>
    <w:rsid w:val="00BF444B"/>
    <w:rsid w:val="00BF730E"/>
    <w:rsid w:val="00C032F5"/>
    <w:rsid w:val="00C0474E"/>
    <w:rsid w:val="00C05130"/>
    <w:rsid w:val="00C057FF"/>
    <w:rsid w:val="00C07544"/>
    <w:rsid w:val="00C1371F"/>
    <w:rsid w:val="00C15C5B"/>
    <w:rsid w:val="00C20EB9"/>
    <w:rsid w:val="00C30C1D"/>
    <w:rsid w:val="00C44BBE"/>
    <w:rsid w:val="00C57DAD"/>
    <w:rsid w:val="00C60BC9"/>
    <w:rsid w:val="00C65328"/>
    <w:rsid w:val="00C73CDA"/>
    <w:rsid w:val="00C75D47"/>
    <w:rsid w:val="00C8064F"/>
    <w:rsid w:val="00C845F3"/>
    <w:rsid w:val="00C85B6C"/>
    <w:rsid w:val="00C90336"/>
    <w:rsid w:val="00C94C3D"/>
    <w:rsid w:val="00CA31EE"/>
    <w:rsid w:val="00CA37B0"/>
    <w:rsid w:val="00CA471B"/>
    <w:rsid w:val="00CA7288"/>
    <w:rsid w:val="00CB692B"/>
    <w:rsid w:val="00CC0FF1"/>
    <w:rsid w:val="00CC4D5C"/>
    <w:rsid w:val="00CD2F7E"/>
    <w:rsid w:val="00CD429F"/>
    <w:rsid w:val="00CD4322"/>
    <w:rsid w:val="00CE1BCF"/>
    <w:rsid w:val="00CE7A5E"/>
    <w:rsid w:val="00CF4773"/>
    <w:rsid w:val="00CF6528"/>
    <w:rsid w:val="00D0088F"/>
    <w:rsid w:val="00D12BA2"/>
    <w:rsid w:val="00D17D97"/>
    <w:rsid w:val="00D204C9"/>
    <w:rsid w:val="00D24503"/>
    <w:rsid w:val="00D2493E"/>
    <w:rsid w:val="00D3211B"/>
    <w:rsid w:val="00D34714"/>
    <w:rsid w:val="00D42A40"/>
    <w:rsid w:val="00D45DD3"/>
    <w:rsid w:val="00D5468E"/>
    <w:rsid w:val="00D5521F"/>
    <w:rsid w:val="00D554A5"/>
    <w:rsid w:val="00D57CF0"/>
    <w:rsid w:val="00D61525"/>
    <w:rsid w:val="00D70601"/>
    <w:rsid w:val="00D7406C"/>
    <w:rsid w:val="00D76F64"/>
    <w:rsid w:val="00D82F58"/>
    <w:rsid w:val="00D847B4"/>
    <w:rsid w:val="00D9570F"/>
    <w:rsid w:val="00DA0954"/>
    <w:rsid w:val="00DA236A"/>
    <w:rsid w:val="00DB2F10"/>
    <w:rsid w:val="00DB5D4E"/>
    <w:rsid w:val="00DC378D"/>
    <w:rsid w:val="00DC4C9F"/>
    <w:rsid w:val="00DD0138"/>
    <w:rsid w:val="00DD191B"/>
    <w:rsid w:val="00DD220C"/>
    <w:rsid w:val="00DD55C5"/>
    <w:rsid w:val="00DE08BD"/>
    <w:rsid w:val="00E122DE"/>
    <w:rsid w:val="00E207A9"/>
    <w:rsid w:val="00E20F33"/>
    <w:rsid w:val="00E21151"/>
    <w:rsid w:val="00E25EE4"/>
    <w:rsid w:val="00E37215"/>
    <w:rsid w:val="00E4068D"/>
    <w:rsid w:val="00E4509B"/>
    <w:rsid w:val="00E45F1F"/>
    <w:rsid w:val="00E5071D"/>
    <w:rsid w:val="00E706D8"/>
    <w:rsid w:val="00E71DA5"/>
    <w:rsid w:val="00E727D5"/>
    <w:rsid w:val="00E76994"/>
    <w:rsid w:val="00E82EDA"/>
    <w:rsid w:val="00E83AFA"/>
    <w:rsid w:val="00E85BBD"/>
    <w:rsid w:val="00E93FCD"/>
    <w:rsid w:val="00E96103"/>
    <w:rsid w:val="00EA08CD"/>
    <w:rsid w:val="00EA25B3"/>
    <w:rsid w:val="00EB7521"/>
    <w:rsid w:val="00EB7F05"/>
    <w:rsid w:val="00EC547B"/>
    <w:rsid w:val="00ED1580"/>
    <w:rsid w:val="00ED5941"/>
    <w:rsid w:val="00ED69BB"/>
    <w:rsid w:val="00ED740D"/>
    <w:rsid w:val="00ED74FB"/>
    <w:rsid w:val="00EE27EF"/>
    <w:rsid w:val="00EE4454"/>
    <w:rsid w:val="00EF432D"/>
    <w:rsid w:val="00EF7122"/>
    <w:rsid w:val="00F07775"/>
    <w:rsid w:val="00F25DB5"/>
    <w:rsid w:val="00F4542A"/>
    <w:rsid w:val="00F50A7B"/>
    <w:rsid w:val="00F51B15"/>
    <w:rsid w:val="00F5470D"/>
    <w:rsid w:val="00F55C01"/>
    <w:rsid w:val="00F55F09"/>
    <w:rsid w:val="00F618FF"/>
    <w:rsid w:val="00F633C9"/>
    <w:rsid w:val="00F64497"/>
    <w:rsid w:val="00F7007B"/>
    <w:rsid w:val="00F7635F"/>
    <w:rsid w:val="00F76DE1"/>
    <w:rsid w:val="00F818BA"/>
    <w:rsid w:val="00F828BD"/>
    <w:rsid w:val="00F8453A"/>
    <w:rsid w:val="00F92E29"/>
    <w:rsid w:val="00FA7BBF"/>
    <w:rsid w:val="00FC03EE"/>
    <w:rsid w:val="00FC505C"/>
    <w:rsid w:val="00FE11C9"/>
    <w:rsid w:val="00FE1FCA"/>
    <w:rsid w:val="00FE5B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B09A"/>
  <w15:docId w15:val="{F082DDF4-70DF-47A2-BF88-8152ED51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04FF"/>
    <w:pPr>
      <w:spacing w:after="160" w:line="259" w:lineRule="auto"/>
    </w:pPr>
  </w:style>
  <w:style w:type="paragraph" w:styleId="Antrat1">
    <w:name w:val="heading 1"/>
    <w:basedOn w:val="prastasis"/>
    <w:next w:val="prastasis"/>
    <w:link w:val="Antrat1Diagrama"/>
    <w:uiPriority w:val="9"/>
    <w:qFormat/>
    <w:rsid w:val="00FE1FC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DA0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A0954"/>
    <w:rPr>
      <w:color w:val="0000FF" w:themeColor="hyperlink"/>
      <w:u w:val="single"/>
    </w:rPr>
  </w:style>
  <w:style w:type="paragraph" w:styleId="Sraopastraipa">
    <w:name w:val="List Paragraph"/>
    <w:basedOn w:val="prastasis"/>
    <w:uiPriority w:val="34"/>
    <w:qFormat/>
    <w:rsid w:val="00DD220C"/>
    <w:pPr>
      <w:ind w:left="720"/>
      <w:contextualSpacing/>
    </w:pPr>
  </w:style>
  <w:style w:type="paragraph" w:styleId="prastasiniatinklio">
    <w:name w:val="Normal (Web)"/>
    <w:basedOn w:val="prastasis"/>
    <w:uiPriority w:val="99"/>
    <w:unhideWhenUsed/>
    <w:rsid w:val="00180255"/>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Antrats">
    <w:name w:val="header"/>
    <w:basedOn w:val="prastasis"/>
    <w:link w:val="AntratsDiagrama"/>
    <w:uiPriority w:val="99"/>
    <w:unhideWhenUsed/>
    <w:rsid w:val="00EB7521"/>
    <w:pPr>
      <w:tabs>
        <w:tab w:val="center" w:pos="4680"/>
        <w:tab w:val="right" w:pos="9360"/>
      </w:tabs>
      <w:spacing w:after="0" w:line="240" w:lineRule="auto"/>
    </w:pPr>
    <w:rPr>
      <w:lang w:val="en-US"/>
    </w:rPr>
  </w:style>
  <w:style w:type="character" w:customStyle="1" w:styleId="AntratsDiagrama">
    <w:name w:val="Antraštės Diagrama"/>
    <w:basedOn w:val="Numatytasispastraiposriftas"/>
    <w:link w:val="Antrats"/>
    <w:uiPriority w:val="99"/>
    <w:rsid w:val="00EB7521"/>
    <w:rPr>
      <w:lang w:val="en-US"/>
    </w:rPr>
  </w:style>
  <w:style w:type="paragraph" w:styleId="Puslapioinaostekstas">
    <w:name w:val="footnote text"/>
    <w:basedOn w:val="prastasis"/>
    <w:link w:val="PuslapioinaostekstasDiagrama"/>
    <w:uiPriority w:val="99"/>
    <w:semiHidden/>
    <w:unhideWhenUsed/>
    <w:rsid w:val="00EE27E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EE27EF"/>
    <w:rPr>
      <w:sz w:val="20"/>
      <w:szCs w:val="20"/>
    </w:rPr>
  </w:style>
  <w:style w:type="character" w:styleId="Puslapioinaosnuoroda">
    <w:name w:val="footnote reference"/>
    <w:basedOn w:val="Numatytasispastraiposriftas"/>
    <w:uiPriority w:val="99"/>
    <w:semiHidden/>
    <w:unhideWhenUsed/>
    <w:rsid w:val="00EE27EF"/>
    <w:rPr>
      <w:vertAlign w:val="superscript"/>
    </w:rPr>
  </w:style>
  <w:style w:type="paragraph" w:styleId="Debesliotekstas">
    <w:name w:val="Balloon Text"/>
    <w:basedOn w:val="prastasis"/>
    <w:link w:val="DebesliotekstasDiagrama"/>
    <w:uiPriority w:val="99"/>
    <w:semiHidden/>
    <w:unhideWhenUsed/>
    <w:rsid w:val="00814D2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4D2F"/>
    <w:rPr>
      <w:rFonts w:ascii="Segoe UI" w:hAnsi="Segoe UI" w:cs="Segoe UI"/>
      <w:sz w:val="18"/>
      <w:szCs w:val="18"/>
    </w:rPr>
  </w:style>
  <w:style w:type="paragraph" w:styleId="Betarp">
    <w:name w:val="No Spacing"/>
    <w:uiPriority w:val="1"/>
    <w:qFormat/>
    <w:rsid w:val="00AB4388"/>
    <w:pPr>
      <w:spacing w:after="0" w:line="240" w:lineRule="auto"/>
    </w:pPr>
    <w:rPr>
      <w:rFonts w:ascii="Calibri" w:eastAsia="Calibri" w:hAnsi="Calibri" w:cs="Times New Roman"/>
    </w:rPr>
  </w:style>
  <w:style w:type="paragraph" w:customStyle="1" w:styleId="normal-p">
    <w:name w:val="normal-p"/>
    <w:basedOn w:val="prastasis"/>
    <w:rsid w:val="0023719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h">
    <w:name w:val="normal-h"/>
    <w:basedOn w:val="Numatytasispastraiposriftas"/>
    <w:rsid w:val="00237190"/>
  </w:style>
  <w:style w:type="character" w:styleId="HTMLcitata">
    <w:name w:val="HTML Cite"/>
    <w:basedOn w:val="Numatytasispastraiposriftas"/>
    <w:uiPriority w:val="99"/>
    <w:semiHidden/>
    <w:unhideWhenUsed/>
    <w:rsid w:val="008110A9"/>
    <w:rPr>
      <w:i/>
      <w:iCs/>
    </w:rPr>
  </w:style>
  <w:style w:type="character" w:customStyle="1" w:styleId="cnp9n">
    <w:name w:val="cnp9n"/>
    <w:basedOn w:val="Numatytasispastraiposriftas"/>
    <w:rsid w:val="00F828BD"/>
  </w:style>
  <w:style w:type="character" w:customStyle="1" w:styleId="x2vhcd">
    <w:name w:val="x2vhcd"/>
    <w:basedOn w:val="Numatytasispastraiposriftas"/>
    <w:rsid w:val="00F828BD"/>
  </w:style>
  <w:style w:type="character" w:customStyle="1" w:styleId="aii">
    <w:name w:val="aii"/>
    <w:basedOn w:val="Numatytasispastraiposriftas"/>
    <w:rsid w:val="00F828BD"/>
  </w:style>
  <w:style w:type="paragraph" w:styleId="Pataisymai">
    <w:name w:val="Revision"/>
    <w:hidden/>
    <w:uiPriority w:val="99"/>
    <w:semiHidden/>
    <w:rsid w:val="00981379"/>
    <w:pPr>
      <w:spacing w:after="0" w:line="240" w:lineRule="auto"/>
    </w:pPr>
  </w:style>
  <w:style w:type="character" w:customStyle="1" w:styleId="Antrat1Diagrama">
    <w:name w:val="Antraštė 1 Diagrama"/>
    <w:basedOn w:val="Numatytasispastraiposriftas"/>
    <w:link w:val="Antrat1"/>
    <w:uiPriority w:val="9"/>
    <w:rsid w:val="00FE1FCA"/>
    <w:rPr>
      <w:rFonts w:asciiTheme="majorHAnsi" w:eastAsiaTheme="majorEastAsia" w:hAnsiTheme="majorHAnsi" w:cstheme="majorBidi"/>
      <w:color w:val="365F91" w:themeColor="accent1" w:themeShade="BF"/>
      <w:sz w:val="32"/>
      <w:szCs w:val="32"/>
    </w:rPr>
  </w:style>
  <w:style w:type="character" w:styleId="Komentaronuoroda">
    <w:name w:val="annotation reference"/>
    <w:basedOn w:val="Numatytasispastraiposriftas"/>
    <w:uiPriority w:val="99"/>
    <w:semiHidden/>
    <w:unhideWhenUsed/>
    <w:rsid w:val="000444F2"/>
    <w:rPr>
      <w:sz w:val="16"/>
      <w:szCs w:val="16"/>
    </w:rPr>
  </w:style>
  <w:style w:type="paragraph" w:styleId="Porat">
    <w:name w:val="footer"/>
    <w:basedOn w:val="prastasis"/>
    <w:link w:val="PoratDiagrama"/>
    <w:uiPriority w:val="99"/>
    <w:unhideWhenUsed/>
    <w:rsid w:val="00C051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05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4267">
      <w:bodyDiv w:val="1"/>
      <w:marLeft w:val="0"/>
      <w:marRight w:val="0"/>
      <w:marTop w:val="0"/>
      <w:marBottom w:val="0"/>
      <w:divBdr>
        <w:top w:val="none" w:sz="0" w:space="0" w:color="auto"/>
        <w:left w:val="none" w:sz="0" w:space="0" w:color="auto"/>
        <w:bottom w:val="none" w:sz="0" w:space="0" w:color="auto"/>
        <w:right w:val="none" w:sz="0" w:space="0" w:color="auto"/>
      </w:divBdr>
    </w:div>
    <w:div w:id="80493774">
      <w:bodyDiv w:val="1"/>
      <w:marLeft w:val="0"/>
      <w:marRight w:val="0"/>
      <w:marTop w:val="0"/>
      <w:marBottom w:val="0"/>
      <w:divBdr>
        <w:top w:val="none" w:sz="0" w:space="0" w:color="auto"/>
        <w:left w:val="none" w:sz="0" w:space="0" w:color="auto"/>
        <w:bottom w:val="none" w:sz="0" w:space="0" w:color="auto"/>
        <w:right w:val="none" w:sz="0" w:space="0" w:color="auto"/>
      </w:divBdr>
    </w:div>
    <w:div w:id="116678782">
      <w:bodyDiv w:val="1"/>
      <w:marLeft w:val="0"/>
      <w:marRight w:val="0"/>
      <w:marTop w:val="0"/>
      <w:marBottom w:val="0"/>
      <w:divBdr>
        <w:top w:val="none" w:sz="0" w:space="0" w:color="auto"/>
        <w:left w:val="none" w:sz="0" w:space="0" w:color="auto"/>
        <w:bottom w:val="none" w:sz="0" w:space="0" w:color="auto"/>
        <w:right w:val="none" w:sz="0" w:space="0" w:color="auto"/>
      </w:divBdr>
    </w:div>
    <w:div w:id="423231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0199">
          <w:marLeft w:val="0"/>
          <w:marRight w:val="0"/>
          <w:marTop w:val="0"/>
          <w:marBottom w:val="0"/>
          <w:divBdr>
            <w:top w:val="none" w:sz="0" w:space="0" w:color="auto"/>
            <w:left w:val="none" w:sz="0" w:space="0" w:color="auto"/>
            <w:bottom w:val="none" w:sz="0" w:space="0" w:color="auto"/>
            <w:right w:val="none" w:sz="0" w:space="0" w:color="auto"/>
          </w:divBdr>
        </w:div>
      </w:divsChild>
    </w:div>
    <w:div w:id="531579818">
      <w:bodyDiv w:val="1"/>
      <w:marLeft w:val="0"/>
      <w:marRight w:val="0"/>
      <w:marTop w:val="0"/>
      <w:marBottom w:val="0"/>
      <w:divBdr>
        <w:top w:val="none" w:sz="0" w:space="0" w:color="auto"/>
        <w:left w:val="none" w:sz="0" w:space="0" w:color="auto"/>
        <w:bottom w:val="none" w:sz="0" w:space="0" w:color="auto"/>
        <w:right w:val="none" w:sz="0" w:space="0" w:color="auto"/>
      </w:divBdr>
      <w:divsChild>
        <w:div w:id="429661229">
          <w:marLeft w:val="0"/>
          <w:marRight w:val="0"/>
          <w:marTop w:val="0"/>
          <w:marBottom w:val="0"/>
          <w:divBdr>
            <w:top w:val="none" w:sz="0" w:space="0" w:color="auto"/>
            <w:left w:val="none" w:sz="0" w:space="0" w:color="auto"/>
            <w:bottom w:val="none" w:sz="0" w:space="0" w:color="auto"/>
            <w:right w:val="none" w:sz="0" w:space="0" w:color="auto"/>
          </w:divBdr>
        </w:div>
        <w:div w:id="1327245522">
          <w:marLeft w:val="0"/>
          <w:marRight w:val="0"/>
          <w:marTop w:val="0"/>
          <w:marBottom w:val="0"/>
          <w:divBdr>
            <w:top w:val="none" w:sz="0" w:space="0" w:color="auto"/>
            <w:left w:val="none" w:sz="0" w:space="0" w:color="auto"/>
            <w:bottom w:val="none" w:sz="0" w:space="0" w:color="auto"/>
            <w:right w:val="none" w:sz="0" w:space="0" w:color="auto"/>
          </w:divBdr>
          <w:divsChild>
            <w:div w:id="1017659005">
              <w:marLeft w:val="0"/>
              <w:marRight w:val="0"/>
              <w:marTop w:val="0"/>
              <w:marBottom w:val="0"/>
              <w:divBdr>
                <w:top w:val="none" w:sz="0" w:space="0" w:color="auto"/>
                <w:left w:val="none" w:sz="0" w:space="0" w:color="auto"/>
                <w:bottom w:val="none" w:sz="0" w:space="0" w:color="auto"/>
                <w:right w:val="none" w:sz="0" w:space="0" w:color="auto"/>
              </w:divBdr>
              <w:divsChild>
                <w:div w:id="914247110">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663583049">
      <w:bodyDiv w:val="1"/>
      <w:marLeft w:val="0"/>
      <w:marRight w:val="0"/>
      <w:marTop w:val="0"/>
      <w:marBottom w:val="0"/>
      <w:divBdr>
        <w:top w:val="none" w:sz="0" w:space="0" w:color="auto"/>
        <w:left w:val="none" w:sz="0" w:space="0" w:color="auto"/>
        <w:bottom w:val="none" w:sz="0" w:space="0" w:color="auto"/>
        <w:right w:val="none" w:sz="0" w:space="0" w:color="auto"/>
      </w:divBdr>
      <w:divsChild>
        <w:div w:id="1958218035">
          <w:marLeft w:val="0"/>
          <w:marRight w:val="0"/>
          <w:marTop w:val="0"/>
          <w:marBottom w:val="45"/>
          <w:divBdr>
            <w:top w:val="none" w:sz="0" w:space="0" w:color="auto"/>
            <w:left w:val="none" w:sz="0" w:space="0" w:color="auto"/>
            <w:bottom w:val="none" w:sz="0" w:space="0" w:color="auto"/>
            <w:right w:val="none" w:sz="0" w:space="0" w:color="auto"/>
          </w:divBdr>
        </w:div>
        <w:div w:id="1851798019">
          <w:marLeft w:val="0"/>
          <w:marRight w:val="0"/>
          <w:marTop w:val="0"/>
          <w:marBottom w:val="0"/>
          <w:divBdr>
            <w:top w:val="none" w:sz="0" w:space="0" w:color="auto"/>
            <w:left w:val="none" w:sz="0" w:space="0" w:color="auto"/>
            <w:bottom w:val="none" w:sz="0" w:space="0" w:color="auto"/>
            <w:right w:val="none" w:sz="0" w:space="0" w:color="auto"/>
          </w:divBdr>
        </w:div>
        <w:div w:id="684670751">
          <w:marLeft w:val="0"/>
          <w:marRight w:val="0"/>
          <w:marTop w:val="0"/>
          <w:marBottom w:val="0"/>
          <w:divBdr>
            <w:top w:val="none" w:sz="0" w:space="0" w:color="auto"/>
            <w:left w:val="none" w:sz="0" w:space="0" w:color="auto"/>
            <w:bottom w:val="none" w:sz="0" w:space="0" w:color="auto"/>
            <w:right w:val="none" w:sz="0" w:space="0" w:color="auto"/>
          </w:divBdr>
          <w:divsChild>
            <w:div w:id="571084368">
              <w:marLeft w:val="0"/>
              <w:marRight w:val="0"/>
              <w:marTop w:val="0"/>
              <w:marBottom w:val="0"/>
              <w:divBdr>
                <w:top w:val="none" w:sz="0" w:space="0" w:color="auto"/>
                <w:left w:val="none" w:sz="0" w:space="0" w:color="auto"/>
                <w:bottom w:val="none" w:sz="0" w:space="0" w:color="auto"/>
                <w:right w:val="none" w:sz="0" w:space="0" w:color="auto"/>
              </w:divBdr>
              <w:divsChild>
                <w:div w:id="990869867">
                  <w:marLeft w:val="0"/>
                  <w:marRight w:val="0"/>
                  <w:marTop w:val="0"/>
                  <w:marBottom w:val="0"/>
                  <w:divBdr>
                    <w:top w:val="none" w:sz="0" w:space="0" w:color="auto"/>
                    <w:left w:val="none" w:sz="0" w:space="0" w:color="auto"/>
                    <w:bottom w:val="none" w:sz="0" w:space="0" w:color="auto"/>
                    <w:right w:val="none" w:sz="0" w:space="0" w:color="auto"/>
                  </w:divBdr>
                  <w:divsChild>
                    <w:div w:id="79695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100063">
      <w:bodyDiv w:val="1"/>
      <w:marLeft w:val="0"/>
      <w:marRight w:val="0"/>
      <w:marTop w:val="0"/>
      <w:marBottom w:val="0"/>
      <w:divBdr>
        <w:top w:val="none" w:sz="0" w:space="0" w:color="auto"/>
        <w:left w:val="none" w:sz="0" w:space="0" w:color="auto"/>
        <w:bottom w:val="none" w:sz="0" w:space="0" w:color="auto"/>
        <w:right w:val="none" w:sz="0" w:space="0" w:color="auto"/>
      </w:divBdr>
    </w:div>
    <w:div w:id="830175702">
      <w:bodyDiv w:val="1"/>
      <w:marLeft w:val="0"/>
      <w:marRight w:val="0"/>
      <w:marTop w:val="0"/>
      <w:marBottom w:val="0"/>
      <w:divBdr>
        <w:top w:val="none" w:sz="0" w:space="0" w:color="auto"/>
        <w:left w:val="none" w:sz="0" w:space="0" w:color="auto"/>
        <w:bottom w:val="none" w:sz="0" w:space="0" w:color="auto"/>
        <w:right w:val="none" w:sz="0" w:space="0" w:color="auto"/>
      </w:divBdr>
      <w:divsChild>
        <w:div w:id="285158097">
          <w:marLeft w:val="547"/>
          <w:marRight w:val="0"/>
          <w:marTop w:val="200"/>
          <w:marBottom w:val="0"/>
          <w:divBdr>
            <w:top w:val="none" w:sz="0" w:space="0" w:color="auto"/>
            <w:left w:val="none" w:sz="0" w:space="0" w:color="auto"/>
            <w:bottom w:val="none" w:sz="0" w:space="0" w:color="auto"/>
            <w:right w:val="none" w:sz="0" w:space="0" w:color="auto"/>
          </w:divBdr>
        </w:div>
        <w:div w:id="1666668538">
          <w:marLeft w:val="547"/>
          <w:marRight w:val="0"/>
          <w:marTop w:val="200"/>
          <w:marBottom w:val="0"/>
          <w:divBdr>
            <w:top w:val="none" w:sz="0" w:space="0" w:color="auto"/>
            <w:left w:val="none" w:sz="0" w:space="0" w:color="auto"/>
            <w:bottom w:val="none" w:sz="0" w:space="0" w:color="auto"/>
            <w:right w:val="none" w:sz="0" w:space="0" w:color="auto"/>
          </w:divBdr>
        </w:div>
        <w:div w:id="43022205">
          <w:marLeft w:val="547"/>
          <w:marRight w:val="0"/>
          <w:marTop w:val="200"/>
          <w:marBottom w:val="0"/>
          <w:divBdr>
            <w:top w:val="none" w:sz="0" w:space="0" w:color="auto"/>
            <w:left w:val="none" w:sz="0" w:space="0" w:color="auto"/>
            <w:bottom w:val="none" w:sz="0" w:space="0" w:color="auto"/>
            <w:right w:val="none" w:sz="0" w:space="0" w:color="auto"/>
          </w:divBdr>
        </w:div>
        <w:div w:id="821510106">
          <w:marLeft w:val="547"/>
          <w:marRight w:val="0"/>
          <w:marTop w:val="200"/>
          <w:marBottom w:val="0"/>
          <w:divBdr>
            <w:top w:val="none" w:sz="0" w:space="0" w:color="auto"/>
            <w:left w:val="none" w:sz="0" w:space="0" w:color="auto"/>
            <w:bottom w:val="none" w:sz="0" w:space="0" w:color="auto"/>
            <w:right w:val="none" w:sz="0" w:space="0" w:color="auto"/>
          </w:divBdr>
        </w:div>
        <w:div w:id="618415079">
          <w:marLeft w:val="547"/>
          <w:marRight w:val="0"/>
          <w:marTop w:val="200"/>
          <w:marBottom w:val="0"/>
          <w:divBdr>
            <w:top w:val="none" w:sz="0" w:space="0" w:color="auto"/>
            <w:left w:val="none" w:sz="0" w:space="0" w:color="auto"/>
            <w:bottom w:val="none" w:sz="0" w:space="0" w:color="auto"/>
            <w:right w:val="none" w:sz="0" w:space="0" w:color="auto"/>
          </w:divBdr>
        </w:div>
        <w:div w:id="1496611850">
          <w:marLeft w:val="547"/>
          <w:marRight w:val="0"/>
          <w:marTop w:val="200"/>
          <w:marBottom w:val="0"/>
          <w:divBdr>
            <w:top w:val="none" w:sz="0" w:space="0" w:color="auto"/>
            <w:left w:val="none" w:sz="0" w:space="0" w:color="auto"/>
            <w:bottom w:val="none" w:sz="0" w:space="0" w:color="auto"/>
            <w:right w:val="none" w:sz="0" w:space="0" w:color="auto"/>
          </w:divBdr>
        </w:div>
      </w:divsChild>
    </w:div>
    <w:div w:id="1018233758">
      <w:bodyDiv w:val="1"/>
      <w:marLeft w:val="0"/>
      <w:marRight w:val="0"/>
      <w:marTop w:val="0"/>
      <w:marBottom w:val="0"/>
      <w:divBdr>
        <w:top w:val="none" w:sz="0" w:space="0" w:color="auto"/>
        <w:left w:val="none" w:sz="0" w:space="0" w:color="auto"/>
        <w:bottom w:val="none" w:sz="0" w:space="0" w:color="auto"/>
        <w:right w:val="none" w:sz="0" w:space="0" w:color="auto"/>
      </w:divBdr>
    </w:div>
    <w:div w:id="1272936171">
      <w:bodyDiv w:val="1"/>
      <w:marLeft w:val="0"/>
      <w:marRight w:val="0"/>
      <w:marTop w:val="0"/>
      <w:marBottom w:val="0"/>
      <w:divBdr>
        <w:top w:val="none" w:sz="0" w:space="0" w:color="auto"/>
        <w:left w:val="none" w:sz="0" w:space="0" w:color="auto"/>
        <w:bottom w:val="none" w:sz="0" w:space="0" w:color="auto"/>
        <w:right w:val="none" w:sz="0" w:space="0" w:color="auto"/>
      </w:divBdr>
    </w:div>
    <w:div w:id="1275408722">
      <w:bodyDiv w:val="1"/>
      <w:marLeft w:val="0"/>
      <w:marRight w:val="0"/>
      <w:marTop w:val="0"/>
      <w:marBottom w:val="0"/>
      <w:divBdr>
        <w:top w:val="none" w:sz="0" w:space="0" w:color="auto"/>
        <w:left w:val="none" w:sz="0" w:space="0" w:color="auto"/>
        <w:bottom w:val="none" w:sz="0" w:space="0" w:color="auto"/>
        <w:right w:val="none" w:sz="0" w:space="0" w:color="auto"/>
      </w:divBdr>
    </w:div>
    <w:div w:id="1343777989">
      <w:bodyDiv w:val="1"/>
      <w:marLeft w:val="0"/>
      <w:marRight w:val="0"/>
      <w:marTop w:val="0"/>
      <w:marBottom w:val="0"/>
      <w:divBdr>
        <w:top w:val="none" w:sz="0" w:space="0" w:color="auto"/>
        <w:left w:val="none" w:sz="0" w:space="0" w:color="auto"/>
        <w:bottom w:val="none" w:sz="0" w:space="0" w:color="auto"/>
        <w:right w:val="none" w:sz="0" w:space="0" w:color="auto"/>
      </w:divBdr>
      <w:divsChild>
        <w:div w:id="658340965">
          <w:marLeft w:val="0"/>
          <w:marRight w:val="0"/>
          <w:marTop w:val="0"/>
          <w:marBottom w:val="0"/>
          <w:divBdr>
            <w:top w:val="none" w:sz="0" w:space="0" w:color="auto"/>
            <w:left w:val="none" w:sz="0" w:space="0" w:color="auto"/>
            <w:bottom w:val="none" w:sz="0" w:space="0" w:color="auto"/>
            <w:right w:val="none" w:sz="0" w:space="0" w:color="auto"/>
          </w:divBdr>
        </w:div>
      </w:divsChild>
    </w:div>
    <w:div w:id="1443257016">
      <w:bodyDiv w:val="1"/>
      <w:marLeft w:val="0"/>
      <w:marRight w:val="0"/>
      <w:marTop w:val="0"/>
      <w:marBottom w:val="0"/>
      <w:divBdr>
        <w:top w:val="none" w:sz="0" w:space="0" w:color="auto"/>
        <w:left w:val="none" w:sz="0" w:space="0" w:color="auto"/>
        <w:bottom w:val="none" w:sz="0" w:space="0" w:color="auto"/>
        <w:right w:val="none" w:sz="0" w:space="0" w:color="auto"/>
      </w:divBdr>
      <w:divsChild>
        <w:div w:id="25449493">
          <w:marLeft w:val="0"/>
          <w:marRight w:val="0"/>
          <w:marTop w:val="0"/>
          <w:marBottom w:val="0"/>
          <w:divBdr>
            <w:top w:val="none" w:sz="0" w:space="0" w:color="auto"/>
            <w:left w:val="none" w:sz="0" w:space="0" w:color="auto"/>
            <w:bottom w:val="none" w:sz="0" w:space="0" w:color="auto"/>
            <w:right w:val="none" w:sz="0" w:space="0" w:color="auto"/>
          </w:divBdr>
          <w:divsChild>
            <w:div w:id="12271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20161">
      <w:bodyDiv w:val="1"/>
      <w:marLeft w:val="0"/>
      <w:marRight w:val="0"/>
      <w:marTop w:val="0"/>
      <w:marBottom w:val="0"/>
      <w:divBdr>
        <w:top w:val="none" w:sz="0" w:space="0" w:color="auto"/>
        <w:left w:val="none" w:sz="0" w:space="0" w:color="auto"/>
        <w:bottom w:val="none" w:sz="0" w:space="0" w:color="auto"/>
        <w:right w:val="none" w:sz="0" w:space="0" w:color="auto"/>
      </w:divBdr>
      <w:divsChild>
        <w:div w:id="1203207326">
          <w:marLeft w:val="0"/>
          <w:marRight w:val="0"/>
          <w:marTop w:val="0"/>
          <w:marBottom w:val="0"/>
          <w:divBdr>
            <w:top w:val="none" w:sz="0" w:space="0" w:color="auto"/>
            <w:left w:val="none" w:sz="0" w:space="0" w:color="auto"/>
            <w:bottom w:val="none" w:sz="0" w:space="0" w:color="auto"/>
            <w:right w:val="none" w:sz="0" w:space="0" w:color="auto"/>
          </w:divBdr>
        </w:div>
      </w:divsChild>
    </w:div>
    <w:div w:id="1563639616">
      <w:bodyDiv w:val="1"/>
      <w:marLeft w:val="0"/>
      <w:marRight w:val="0"/>
      <w:marTop w:val="0"/>
      <w:marBottom w:val="0"/>
      <w:divBdr>
        <w:top w:val="none" w:sz="0" w:space="0" w:color="auto"/>
        <w:left w:val="none" w:sz="0" w:space="0" w:color="auto"/>
        <w:bottom w:val="none" w:sz="0" w:space="0" w:color="auto"/>
        <w:right w:val="none" w:sz="0" w:space="0" w:color="auto"/>
      </w:divBdr>
      <w:divsChild>
        <w:div w:id="1355764390">
          <w:marLeft w:val="0"/>
          <w:marRight w:val="0"/>
          <w:marTop w:val="0"/>
          <w:marBottom w:val="0"/>
          <w:divBdr>
            <w:top w:val="none" w:sz="0" w:space="0" w:color="auto"/>
            <w:left w:val="none" w:sz="0" w:space="0" w:color="auto"/>
            <w:bottom w:val="none" w:sz="0" w:space="0" w:color="auto"/>
            <w:right w:val="none" w:sz="0" w:space="0" w:color="auto"/>
          </w:divBdr>
          <w:divsChild>
            <w:div w:id="196060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26039">
      <w:bodyDiv w:val="1"/>
      <w:marLeft w:val="0"/>
      <w:marRight w:val="0"/>
      <w:marTop w:val="0"/>
      <w:marBottom w:val="0"/>
      <w:divBdr>
        <w:top w:val="none" w:sz="0" w:space="0" w:color="auto"/>
        <w:left w:val="none" w:sz="0" w:space="0" w:color="auto"/>
        <w:bottom w:val="none" w:sz="0" w:space="0" w:color="auto"/>
        <w:right w:val="none" w:sz="0" w:space="0" w:color="auto"/>
      </w:divBdr>
      <w:divsChild>
        <w:div w:id="559633109">
          <w:marLeft w:val="0"/>
          <w:marRight w:val="0"/>
          <w:marTop w:val="0"/>
          <w:marBottom w:val="0"/>
          <w:divBdr>
            <w:top w:val="none" w:sz="0" w:space="0" w:color="auto"/>
            <w:left w:val="none" w:sz="0" w:space="0" w:color="auto"/>
            <w:bottom w:val="none" w:sz="0" w:space="0" w:color="auto"/>
            <w:right w:val="none" w:sz="0" w:space="0" w:color="auto"/>
          </w:divBdr>
        </w:div>
      </w:divsChild>
    </w:div>
    <w:div w:id="1583443818">
      <w:bodyDiv w:val="1"/>
      <w:marLeft w:val="0"/>
      <w:marRight w:val="0"/>
      <w:marTop w:val="0"/>
      <w:marBottom w:val="0"/>
      <w:divBdr>
        <w:top w:val="none" w:sz="0" w:space="0" w:color="auto"/>
        <w:left w:val="none" w:sz="0" w:space="0" w:color="auto"/>
        <w:bottom w:val="none" w:sz="0" w:space="0" w:color="auto"/>
        <w:right w:val="none" w:sz="0" w:space="0" w:color="auto"/>
      </w:divBdr>
      <w:divsChild>
        <w:div w:id="1537233424">
          <w:marLeft w:val="0"/>
          <w:marRight w:val="0"/>
          <w:marTop w:val="0"/>
          <w:marBottom w:val="0"/>
          <w:divBdr>
            <w:top w:val="none" w:sz="0" w:space="0" w:color="auto"/>
            <w:left w:val="none" w:sz="0" w:space="0" w:color="auto"/>
            <w:bottom w:val="none" w:sz="0" w:space="0" w:color="auto"/>
            <w:right w:val="none" w:sz="0" w:space="0" w:color="auto"/>
          </w:divBdr>
          <w:divsChild>
            <w:div w:id="140787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5652">
      <w:bodyDiv w:val="1"/>
      <w:marLeft w:val="0"/>
      <w:marRight w:val="0"/>
      <w:marTop w:val="0"/>
      <w:marBottom w:val="0"/>
      <w:divBdr>
        <w:top w:val="none" w:sz="0" w:space="0" w:color="auto"/>
        <w:left w:val="none" w:sz="0" w:space="0" w:color="auto"/>
        <w:bottom w:val="none" w:sz="0" w:space="0" w:color="auto"/>
        <w:right w:val="none" w:sz="0" w:space="0" w:color="auto"/>
      </w:divBdr>
    </w:div>
    <w:div w:id="1865711085">
      <w:bodyDiv w:val="1"/>
      <w:marLeft w:val="0"/>
      <w:marRight w:val="0"/>
      <w:marTop w:val="0"/>
      <w:marBottom w:val="0"/>
      <w:divBdr>
        <w:top w:val="none" w:sz="0" w:space="0" w:color="auto"/>
        <w:left w:val="none" w:sz="0" w:space="0" w:color="auto"/>
        <w:bottom w:val="none" w:sz="0" w:space="0" w:color="auto"/>
        <w:right w:val="none" w:sz="0" w:space="0" w:color="auto"/>
      </w:divBdr>
      <w:divsChild>
        <w:div w:id="1498375708">
          <w:marLeft w:val="0"/>
          <w:marRight w:val="0"/>
          <w:marTop w:val="0"/>
          <w:marBottom w:val="0"/>
          <w:divBdr>
            <w:top w:val="none" w:sz="0" w:space="0" w:color="auto"/>
            <w:left w:val="none" w:sz="0" w:space="0" w:color="auto"/>
            <w:bottom w:val="none" w:sz="0" w:space="0" w:color="auto"/>
            <w:right w:val="none" w:sz="0" w:space="0" w:color="auto"/>
          </w:divBdr>
        </w:div>
      </w:divsChild>
    </w:div>
    <w:div w:id="1966883373">
      <w:bodyDiv w:val="1"/>
      <w:marLeft w:val="0"/>
      <w:marRight w:val="0"/>
      <w:marTop w:val="0"/>
      <w:marBottom w:val="0"/>
      <w:divBdr>
        <w:top w:val="none" w:sz="0" w:space="0" w:color="auto"/>
        <w:left w:val="none" w:sz="0" w:space="0" w:color="auto"/>
        <w:bottom w:val="none" w:sz="0" w:space="0" w:color="auto"/>
        <w:right w:val="none" w:sz="0" w:space="0" w:color="auto"/>
      </w:divBdr>
    </w:div>
    <w:div w:id="198924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teachervision.com/teaching-strategies/special-need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seimas.lrs.lt/portal/legalAct/lt/TAD/TAIS.1480/asr"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teachspeced.ca/intellectual-disabilities" TargetMode="External"/><Relationship Id="rId25" Type="http://schemas.openxmlformats.org/officeDocument/2006/relationships/hyperlink" Target="http://mokykla2030.lt/kompetenciju-ir-vaiko-raidos-aprasa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pacer.org/parent/iep/guide-to-ie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w.officeapps.live.com/op/view.aspx?src=http%3A%2F%2Fwww.saulesmokykla.lt%2Fwp-content%2Fuploads%2F2020%2F10%2FAtnaujinta-lietuvi%25C5%25B3-k.-individualizuota-programa.doc&amp;wdOrigin=BROWSELINK" TargetMode="External"/><Relationship Id="rId24" Type="http://schemas.openxmlformats.org/officeDocument/2006/relationships/hyperlink" Target="https://www/"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e-seimas.lrs.lt/portal/legalAct/lt/TAD/TAIS.404013" TargetMode="External"/><Relationship Id="rId28" Type="http://schemas.openxmlformats.org/officeDocument/2006/relationships/footer" Target="footer1.xml"/><Relationship Id="rId10" Type="http://schemas.openxmlformats.org/officeDocument/2006/relationships/hyperlink" Target="http://lrspa.lt/images/Individualizuota_istorijos_geografijos_mokymo_programa.pdf" TargetMode="External"/><Relationship Id="rId19" Type="http://schemas.openxmlformats.org/officeDocument/2006/relationships/hyperlink" Target="https://therapytravelers.com/strategies-teaching-students-intellectual-disabilities/"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e-seimas.lrs.lt/portal/legalAct/lt/TAD/fbb37630ac4711eba6328c92adabc234/asr"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1DA86-01F5-45E8-AB64-1DBECE73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20328</Words>
  <Characters>11587</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Aukse Vysniauskiene</cp:lastModifiedBy>
  <cp:revision>2</cp:revision>
  <cp:lastPrinted>2022-02-28T12:35:00Z</cp:lastPrinted>
  <dcterms:created xsi:type="dcterms:W3CDTF">2022-06-07T07:09:00Z</dcterms:created>
  <dcterms:modified xsi:type="dcterms:W3CDTF">2022-06-07T07:09:00Z</dcterms:modified>
</cp:coreProperties>
</file>